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94A" w:rsidRPr="00C8711B" w:rsidRDefault="00F1394A" w:rsidP="00C8711B">
      <w:pPr>
        <w:jc w:val="center"/>
        <w:rPr>
          <w:rFonts w:ascii="Times New Roman" w:hAnsi="Times New Roman" w:cs="Times New Roman"/>
          <w:b/>
          <w:color w:val="C00000"/>
          <w:sz w:val="28"/>
          <w:szCs w:val="28"/>
        </w:rPr>
      </w:pPr>
      <w:r w:rsidRPr="00C8711B">
        <w:rPr>
          <w:rFonts w:ascii="Times New Roman" w:hAnsi="Times New Roman" w:cs="Times New Roman"/>
          <w:b/>
          <w:color w:val="C00000"/>
          <w:sz w:val="28"/>
          <w:szCs w:val="28"/>
        </w:rPr>
        <w:t>«Формирование художественного восприятия ребенка как одна из проблем современного образования»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Одна из главных задач воспитания и развития детей дошкольного возраста — обучение умению передавать свои впечатления об окружающем мире с помощью выразительных средств. Эффективным средством ее решения является изобразительное искусство, в частности, живопись и графика. Знакомство с произведениями искусства способствует обогащению содержательной стороны детских рисунков, помогает детям понять, каким образом может быть отражено собственное отношение к действительности.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художественного восприятия у ребенка дошкольного возраста происходит постепенно. Наиболее ранние его проявления — это детские высказывания, мимика, жесты, игры и рисунки. Глубоко осознанное восприятие детьми произведений искусства возможно только при условии умелого руководства педагога, применения им разнообразных методических приемов.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Специальные дидактические игры являются эффективным средством подготовки идей. С помощью игровых ситуаций дети учатся понимать средства выразительности. Наиболее доступны для них линия, цвет, композиция. С их помощью художник не просто изображает предметы и явления окружающего мира, но и передает свое отношение к ним, показывает их характер, настроение.</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развитии художественного восприятия дети проходят несколько этапов, однако зачатки его проявляются уже в дошкольном возрасте. Не сразу ребёнок воспринимает произведения искусства в качестве таковых: на первых ступенях развития характерно действенное, утилитарное отношение ребёнка к нему (он трогает, щупает изображение на картинке, гладит, пытается лизать и т.п.).</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Восприятие художественного произведения предполагает способность ребёнка узнать, понять изображённое. Не удивляйтесь, если ваш ребёнок при рассматривании одной картинки оказывается способным проникнуть в смысл изображённого, интерпретировать её, в другой картинке — воспринять общее и детали, дать описание, а при восприятии третьей — всего лишь перечислить изображённые предметы. Уровень восприятия в значительной степени определяется тем, насколько знакомы, понятны</w:t>
      </w:r>
      <w:r w:rsidR="00C8711B">
        <w:rPr>
          <w:rFonts w:ascii="Times New Roman" w:hAnsi="Times New Roman" w:cs="Times New Roman"/>
          <w:sz w:val="28"/>
          <w:szCs w:val="28"/>
        </w:rPr>
        <w:t xml:space="preserve"> </w:t>
      </w:r>
      <w:r w:rsidRPr="008C4ECE">
        <w:rPr>
          <w:rFonts w:ascii="Times New Roman" w:hAnsi="Times New Roman" w:cs="Times New Roman"/>
          <w:sz w:val="28"/>
          <w:szCs w:val="28"/>
        </w:rPr>
        <w:t>ребёнку изображённые события, предметы: чем доступнее, ближе опыту ребёнка сюжет и содержание картины, тем на более высоком уровне он воспринимает её.</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Необходимым условием художественного восприятия является эмоциональная окрашенность воспринятого, выражение отношения к нему. Отношение дошкольников к художественным произведениям особое — слушает ли он любимую сказку, смотрит ли спектакль кукольного театра, он переживает вместе с героями, радуется, горюет, пытается непосредственно воздействовать на воспринятое — он сопереживает. В процессе развития художественного восприятия зарождается и оценка воспринятого. Конечно, оценочные суждения дошкольника ещё примитивны, но и их появление должно нас радовать — они свидетельствуют о внутренней активности ребёнка, о зарождении умения не только почувствовать красивое, но и оценить его.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Важную роль в формировании художественного восприятия ребёнка играет семья. Общение родителей с детьми, направленное на расширение и укрепление их знаний, представлений, речи, мышления, на развитие чувствительности, отзывчивости к прекрасному в значительной степени способствует этому. Использование совместного наблюдения природы способно усилить эмоциональную отзывчивость ребёнка. Умелое применение музыки, художественного слова положительно сказывается и при восприятии картин детьми. Рассматривая их, можно предложить ребёнку «войти в картину», «осмотреться», «прислушаться», от чего восприятие обычно становится живее, эмоциональнее. Ребёнку не безразлично и наше отношение к воспринятому; не бойтесь проявить его своим удивлением, восхищением, репликой, образным метким сравнением, к месту использованной пословицей, поговоркой. Родители будут способствовать развитию художественного восприятия ребёнка, если научат его видеть в произведениях искусства средства выразительности, которыми пользуются мастера для отражения действительности, если сформируют у ребёнка (конечно, в пределах возможного, доступного) эталон прекрасного.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Маленький человек пришел в большой и сложный мир взрослых. В ярком, радостном, многоголосном и многоцветном. этом мире мы должны помочь детям найти и полюбить красоту поэзии, живописи, музыки. Искусство помогает ребенку приобщиться к доброму, осудить зло. Искусство отражает жизнь, выражает свое отношение к ней. Но и сама жизнь - быт человека и его труд, природа и предметный мир - все это также источник, питающий эстетические переживания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Яркое, приметное, наглядное, привлекательное прежде всего воспринимается детьми как прекрасное. Встреча с ним радует ребенка. Он осваивает в жизни и в искусстве цвет, линии, звуки, ритм движения, симметрию и асимметрию, которые постепенно, по мере его развития выступают перед ним как прекрасные формы и свойства.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Богатство явлений действительности открывается перед детьми, если приучать их прислушиваться к звукам и голосам природы, присматриваться к ее красотам.</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Природа выступает перед ребенком в самых ярких красках, постепенно меняющихся образах, явлениях, картинах. Ко всему этому привлекается внимание ребенка, с возрастом усложняются и разнообразятся его целенаправленные наблюдения.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результате у детей накапливаются впечатления не только о красоте природы, но и о том, как она меняется, если приложить к ней труд.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и сами могут принять посильное участие в "преобразовании природы". Они могут ухаживать за растениями, цветами, раскрашивать вазы для комнатных растений. Занятия с самим природным материалом дают детям возможность проявить свою инициативу: они выкладывают рисунок из камешков, шишек, лепят из снега, составляют букеты, рисуют на песке и т.д.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Так же широко, интересно, увлекательно может быть открыта красота линий, форм и цветов, окружающая ребенка в повседневной жизни, сочетания их в одежде, в художественной игрушке, в окружающем мире. Но не только к миру предметов, явлений природы можно вызвать эстетическое отношение детей. Оно может возникнуть и в мире человеческих взаимоотношений. Труд, преобразующий жизнь и украшающий ее, также постоянно привлекает внимание детей, вызывает желание участвовать в нем, отображать его в играх. Привлекательный облик созданных предметов и сам процесс труда доставляют ребенку радость.</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Строительство жилых домов, мостов, парков, озеленение городов и сел, украшение улиц - все это ценный материал для воспитания у ребенка чувства радости. Так закладываются первые впечатления о прекрасном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И наконец, искусство - особенно сильное и незаменимое средство эстетического воспитания. Волнуя и радуя ребенка, оно заставляет его пристально всматриваться во все окружающее, внимательнее, ярче и полнее откликаться на прекрасное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Восприятие ребенка, переживание, художественный вкус</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Любое художественное явление требует от того, кто его воспринимает, соответствующей "сенсорной готовности", т.е. определенного уровня развития процессов восприятия. Психологи и педагоги отмечают роль чувственной основы художественных восприятий. Чем активнее будут, по их мнению, "поисковые движения" руки, глаза, слуха, тем полнее, интенсивнее у ребенка будет восприятие предметного мира, его красок, форм, звуков.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Развитие музыкально-сенсорных способностей при обучении пению, игре на музыкальных инструментах помогает детям вслушиваться в звуки. Взрослый привлекает внимание ребенка к различным свойствам музыкальных звуков и их сочетаниям и связывает с определенными пространственными представлениями (выше - ниже, длиннее - короче). При этом всегда подчеркивается выразительное значение музыкальных звуков.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процессе обучения рисованию дети усваивают способы вычленения формы из общего вида предмета, определяют ее свойства; сопоставляют с наиболее подходящей геометрической фигурой, варьируют ее при изменении пропорций и положений предмета. Все это приводит к более правильному изображению предмета, к возникновению у ребенка художественного образа, к развитию творческого воображения, ведь ребенок должен многое изменять под влиянием возникшего у него замысла.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целом развитие идет от восприятия простейших звуков к более активному осознанию красивых музыкальных сочетаний, от красок и форм к нюансам цветовой гаммы, разнообразию форм. Сенсорное воспитание - неотъемлемая часть умственного и эстетического воспитания ребенка. Следовательно, значение чувственной основы в эстетическом восприятии определяется как возрастными особенностями ребенка, стремящегося к звукам, краскам, формам, так и природой самих эстетических явлений, в которых прекрасное выступает как единство содержания и формы.</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Развитие сенсорных способностей - основа для развития восприятия художественного образа. Это уже более сложный процесс. Известно, что под содержанием искусства понимается отражение в художественных образах наиболее характерных, типичных явлений жизни. Каждый вид искусства располагает своим арсеналом средств, которые выступают всегда в комплексе. Вот почему так важно подчеркнуть целостность художественного восприятия. Допустим, слушая колыбельную песню, ребенок воспринимает общее спокойное лиричное ее настроение, у него возникают жизненные ассоциации. Но вот, прослушав один раз, другой, ребенок способен уже вычленить и неторопливый темп, и негромкое звучание, и выразительные интонации. Так целостное восприятие предполагает и некоторую дифференциацию отдельных средств выразительности. И этому можно и нужно учить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Итак, художественное восприятие не ограничивается лишь чувственной основой. Восприятие художественного образа требует от ребенка проявления многих способностей: воображения, наглядных представлений, умения жить радостью и печалью героев художественных произведений. </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Здесь мы подходим к такому сложному явлению, как эстетическое переживание, эстетическое чувство.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Можно ли говорить о наличии эстетического чувства у дошкольника? Как рано оно зарождается, каково его содержание и признаки, в чем близость его к нравственным переживаниям и отличие от них?</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Бытовые предметы и явления природы оцениваются преимущественно со стороны их физических качеств, которые доступны для восприятия ребенка и сохраняются в его памяти также в форме наглядных представлений. Яркая окраска игрушек, своеобразные: линии и необычное сочетание цветов на крыльях бабочек, звонкие перепевы птиц, плавные движения золотых рыбок в аквариуме - все это пленяет ребенка пропорциями, цветами, линиями. Эти качества могут быть отнесены к внешней форме и облику и расценены как красивые явления.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Следует оговорить одно обстоятельство. Дети тянутся к блестящим и ярким вещам с самого раннего детства. Но это не должно приводить к тому, что в дальнейшем все блестящие, броские, эффектные предметы надо называть красивыми. Это не приведет к формированию подлинно художественного вкуса. Мы должны учитывать возрастные проявления ребенка, но при этом осуществлять развитие его вкуса в правильном направлении.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Эстетическое чувство, вызываемое действиями человека, его отношениями к труду и быту, ко всей жизни, приближается к более высокому понятию - к прекрасному как высшему нравственному идеалу. Несомненно, что это более сложное, глубокое чувство. У ребенка оно возникает в самом его общем, смутном, нерасчлененном виде. Ребенок может очень горячо откликнуться на прекрасное поведение, прекрасный поступок, потянуться всей душой к нему. Но все это оставит следы, быть может, глубокие, но неосознанные.</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Зная особую впечатлительность, тонкую организацию душевной жизни ребенка, мы стремимся окружить его светлыми и радостными переживаниями. Однако и явления безобразные могут также вызывать эстетическое чувство ребенка. Ведь его ярко впечатляет</w:t>
      </w:r>
      <w:r w:rsidR="008C4ECE">
        <w:rPr>
          <w:rFonts w:ascii="Times New Roman" w:hAnsi="Times New Roman" w:cs="Times New Roman"/>
          <w:sz w:val="28"/>
          <w:szCs w:val="28"/>
        </w:rPr>
        <w:t>.</w:t>
      </w:r>
      <w:r w:rsidRPr="008C4ECE">
        <w:rPr>
          <w:rFonts w:ascii="Times New Roman" w:hAnsi="Times New Roman" w:cs="Times New Roman"/>
          <w:sz w:val="28"/>
          <w:szCs w:val="28"/>
        </w:rPr>
        <w:t xml:space="preserve"> </w:t>
      </w:r>
      <w:bookmarkStart w:id="0" w:name="_GoBack"/>
      <w:bookmarkEnd w:id="0"/>
      <w:r w:rsidRPr="008C4ECE">
        <w:rPr>
          <w:rFonts w:ascii="Times New Roman" w:hAnsi="Times New Roman" w:cs="Times New Roman"/>
          <w:sz w:val="28"/>
          <w:szCs w:val="28"/>
        </w:rPr>
        <w:t>В изображении безобразного в произведениях, предназначенных для детей, всегда должно четко звучать предостережение автора: "Так не надо!" Это помогает ребенку вынести приговор отрицательному явлению. Легко увидеть это хотя бы из такого примера, как стихотворение В. Маяковского "Что такое хорошо и что такое плохо":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Если бьет дрянной драчун</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Слабого мальчишку,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Я такого не хочу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Даже вставить в книжку.</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Следовательно, эстетическое чувство включает эмоциональное отношение к полярным проявлениям в жизни и в искусстве - прекрасным и безобразным, возвышенным и комическим. Это ярко подчеркивает активную, преобразующую роль искусства, его воздействие на мысли и душу ребенка.</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Соотношение эстетического и нравственного порой истолковывается неверно.</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В одном случае в эстетическом переживании недооценивается его нравственная сторона и все сводится к внешним проявлениям - красивости, эстетизму. При такой точке зрения во всем педагогическом процессе подчеркивается все то, что относится к внешнему облику, манерам, обстановке. Отнюдь не зачеркивая значения всего этого, мы не можем, однако, им ограничиваться.</w:t>
      </w:r>
    </w:p>
    <w:p w:rsidR="00F1394A" w:rsidRPr="008C4ECE" w:rsidRDefault="00F1394A" w:rsidP="00F1394A">
      <w:pPr>
        <w:rPr>
          <w:rFonts w:ascii="Times New Roman" w:hAnsi="Times New Roman" w:cs="Times New Roman"/>
          <w:sz w:val="28"/>
          <w:szCs w:val="28"/>
        </w:rPr>
      </w:pPr>
      <w:proofErr w:type="gramStart"/>
      <w:r w:rsidRPr="008C4ECE">
        <w:rPr>
          <w:rFonts w:ascii="Times New Roman" w:hAnsi="Times New Roman" w:cs="Times New Roman"/>
          <w:sz w:val="28"/>
          <w:szCs w:val="28"/>
        </w:rPr>
        <w:t xml:space="preserve">В другом случае в эстетическом подчеркивается его  </w:t>
      </w:r>
      <w:proofErr w:type="spellStart"/>
      <w:r w:rsidRPr="008C4ECE">
        <w:rPr>
          <w:rFonts w:ascii="Times New Roman" w:hAnsi="Times New Roman" w:cs="Times New Roman"/>
          <w:sz w:val="28"/>
          <w:szCs w:val="28"/>
        </w:rPr>
        <w:t>морализующее</w:t>
      </w:r>
      <w:proofErr w:type="spellEnd"/>
      <w:r w:rsidRPr="008C4ECE">
        <w:rPr>
          <w:rFonts w:ascii="Times New Roman" w:hAnsi="Times New Roman" w:cs="Times New Roman"/>
          <w:sz w:val="28"/>
          <w:szCs w:val="28"/>
        </w:rPr>
        <w:t xml:space="preserve">  начало,  вносится излишний дидактизм, недооценивается сила особого воздействия прекрасного (в том числе искусства) на моральный облик ребенка.</w:t>
      </w:r>
      <w:proofErr w:type="gramEnd"/>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Это две крайности, которые мешают возникновению у детей правильных эстетических переживаний. Нравственное и эстетическое важно сочетать гармонически.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 xml:space="preserve">Итак, встреча с </w:t>
      </w:r>
      <w:r w:rsidR="008C4ECE" w:rsidRPr="008C4ECE">
        <w:rPr>
          <w:rFonts w:ascii="Times New Roman" w:hAnsi="Times New Roman" w:cs="Times New Roman"/>
          <w:sz w:val="28"/>
          <w:szCs w:val="28"/>
        </w:rPr>
        <w:t>прекрасным в</w:t>
      </w:r>
      <w:r w:rsidRPr="008C4ECE">
        <w:rPr>
          <w:rFonts w:ascii="Times New Roman" w:hAnsi="Times New Roman" w:cs="Times New Roman"/>
          <w:sz w:val="28"/>
          <w:szCs w:val="28"/>
        </w:rPr>
        <w:t xml:space="preserve"> жизни и искусстве вызывает у детей эстетическое чувство. Это чувство никогда не может быть беспредметным и бессодержательным. Воздействуя на чувства и вызывая их, </w:t>
      </w:r>
      <w:r w:rsidR="008C4ECE" w:rsidRPr="008C4ECE">
        <w:rPr>
          <w:rFonts w:ascii="Times New Roman" w:hAnsi="Times New Roman" w:cs="Times New Roman"/>
          <w:sz w:val="28"/>
          <w:szCs w:val="28"/>
        </w:rPr>
        <w:t>прекрасное рождает</w:t>
      </w:r>
      <w:r w:rsidRPr="008C4ECE">
        <w:rPr>
          <w:rFonts w:ascii="Times New Roman" w:hAnsi="Times New Roman" w:cs="Times New Roman"/>
          <w:sz w:val="28"/>
          <w:szCs w:val="28"/>
        </w:rPr>
        <w:t xml:space="preserve"> у ребенка мысли, формирует интересы. В процессе эстетического восприятия ребенок делает свои первые обобщения. У него возникают сравнения и ассоциации. Желание узнать, о чем рассказывает картина, музыка, заставляет детей присматриваться к краскам и линиям, при</w:t>
      </w:r>
      <w:r w:rsidR="008C4ECE">
        <w:rPr>
          <w:rFonts w:ascii="Times New Roman" w:hAnsi="Times New Roman" w:cs="Times New Roman"/>
          <w:sz w:val="28"/>
          <w:szCs w:val="28"/>
        </w:rPr>
        <w:t xml:space="preserve">слушиваться к звучанию музыки и </w:t>
      </w:r>
      <w:r w:rsidRPr="008C4ECE">
        <w:rPr>
          <w:rFonts w:ascii="Times New Roman" w:hAnsi="Times New Roman" w:cs="Times New Roman"/>
          <w:sz w:val="28"/>
          <w:szCs w:val="28"/>
        </w:rPr>
        <w:t>стихов. Постепенно у ребенка развивается активное слуховое внимание и зрительная наблюдательность. Природа, быт также дают ребенку повод к различным наблюдениям.</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Постепенно воспринимая звуки в различных сочетаниях, рифму в стихах, линии, краски и формы в картинах, впитывая разнообразные ощущения от красоты природы, ребенок приучается улавливать некоторые зависимости средств художественной выразительности от содержания произведения. Так, например, он отмечает, что веселой, плясовой мелодии чаще всего соответствует быстрый темп, громкое звучание, задорный ритм; что в сказке встречаются красивые, выразительные слова и несколько раз повторяется один и т</w:t>
      </w:r>
      <w:r w:rsidR="008C4ECE" w:rsidRPr="008C4ECE">
        <w:rPr>
          <w:rFonts w:ascii="Times New Roman" w:hAnsi="Times New Roman" w:cs="Times New Roman"/>
          <w:sz w:val="28"/>
          <w:szCs w:val="28"/>
        </w:rPr>
        <w:t xml:space="preserve">от же оборот речи </w:t>
      </w:r>
      <w:r w:rsidRPr="008C4ECE">
        <w:rPr>
          <w:rFonts w:ascii="Times New Roman" w:hAnsi="Times New Roman" w:cs="Times New Roman"/>
          <w:sz w:val="28"/>
          <w:szCs w:val="28"/>
        </w:rPr>
        <w:t>что в картине, передающей образ дремучего леса, преобладают темные краски и т.д.</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lastRenderedPageBreak/>
        <w:t>Дети начинают замечать определенную связь окружающей действительности с искусством, ее отражающим. Для них это уже открытие, радостное и необыкновенное. Прослушав песню, сказку, посмотрев на картину, дети оживленно вспоминают, что и с ними случались подобные события, они видели или слышали это же в жизни.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Изобразительное искусство, музыка, сказки и стихи, так же, как явления природы, предметы, окружающие ребенка, вызывают разнообразные и интересные высказывания, если к этому побуждает ребенка взрослый.</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Содержание этих высказываний связано с теми впечатлениями, которые вызывает встреча с прекрасными явлениями, доступными пониманию и чувствам ребенка. Высказывания касаются красивого в природе, в быту. Они могут содержать оценку поступков, поведения сверстников.</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Дети отмечают и средства выразительности в музыкальных, в поэтических произведениях, и средства изобразительности в картинах, в скульптуре, в художественной игрушке. Дети склонны интересоваться содержанием песни, картины и могут кратко его изложить. Дети могут оценить качество исполнения песни, рисунка, выразительного чтения своих сверстников: Но по преимуществу прежде всего ими схватываются наиболее яркие, приметные признаки.</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По своему характеру оценки детей разрозненны, несколько поверхностны, но очень эмоциональны, непринужденны, импульсивны. "Эстетические характеристики" у детей возникают рано, но у младших дошкольников они носят почти всегда констатирующий характер ("У меня красивое платье"), иногда проявляется избирательное отношение ("Еще" - просят они повторить какую-то сказку, песню). К концу дошкольного возраста появляются мотивировки, сопоставления, дети могут самостоятельно перечислить ряд признаков, применить образные выражения.</w:t>
      </w: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Благодаря взаимодействию чувственного восприятия, эмоций, слова эстетическое переживание ребенка обогащает</w:t>
      </w:r>
      <w:r w:rsidR="00C8711B">
        <w:rPr>
          <w:rFonts w:ascii="Times New Roman" w:hAnsi="Times New Roman" w:cs="Times New Roman"/>
          <w:sz w:val="28"/>
          <w:szCs w:val="28"/>
        </w:rPr>
        <w:t>ся и становится разностороннее, з</w:t>
      </w:r>
      <w:r w:rsidRPr="008C4ECE">
        <w:rPr>
          <w:rFonts w:ascii="Times New Roman" w:hAnsi="Times New Roman" w:cs="Times New Roman"/>
          <w:sz w:val="28"/>
          <w:szCs w:val="28"/>
        </w:rPr>
        <w:t>арождается художественный вкус</w:t>
      </w:r>
      <w:r w:rsidR="00C8711B">
        <w:rPr>
          <w:rFonts w:ascii="Times New Roman" w:hAnsi="Times New Roman" w:cs="Times New Roman"/>
          <w:sz w:val="28"/>
          <w:szCs w:val="28"/>
        </w:rPr>
        <w:t>.</w:t>
      </w:r>
    </w:p>
    <w:p w:rsidR="00F1394A" w:rsidRPr="008C4ECE" w:rsidRDefault="00F1394A" w:rsidP="00F1394A">
      <w:pPr>
        <w:rPr>
          <w:rFonts w:ascii="Times New Roman" w:hAnsi="Times New Roman" w:cs="Times New Roman"/>
          <w:sz w:val="28"/>
          <w:szCs w:val="28"/>
        </w:rPr>
      </w:pPr>
    </w:p>
    <w:p w:rsidR="00F1394A" w:rsidRPr="008C4ECE" w:rsidRDefault="00F1394A" w:rsidP="00F1394A">
      <w:pPr>
        <w:rPr>
          <w:rFonts w:ascii="Times New Roman" w:hAnsi="Times New Roman" w:cs="Times New Roman"/>
          <w:sz w:val="28"/>
          <w:szCs w:val="28"/>
        </w:rPr>
      </w:pPr>
      <w:r w:rsidRPr="008C4ECE">
        <w:rPr>
          <w:rFonts w:ascii="Times New Roman" w:hAnsi="Times New Roman" w:cs="Times New Roman"/>
          <w:sz w:val="28"/>
          <w:szCs w:val="28"/>
        </w:rPr>
        <w:t>.</w:t>
      </w:r>
    </w:p>
    <w:p w:rsidR="00617DB5" w:rsidRPr="008C4ECE" w:rsidRDefault="00C8711B">
      <w:pPr>
        <w:rPr>
          <w:rFonts w:ascii="Times New Roman" w:hAnsi="Times New Roman" w:cs="Times New Roman"/>
          <w:sz w:val="28"/>
          <w:szCs w:val="28"/>
        </w:rPr>
      </w:pPr>
    </w:p>
    <w:sectPr w:rsidR="00617DB5" w:rsidRPr="008C4ECE" w:rsidSect="00444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94A"/>
    <w:rsid w:val="002C0410"/>
    <w:rsid w:val="004448AC"/>
    <w:rsid w:val="008C4ECE"/>
    <w:rsid w:val="00AA1AF0"/>
    <w:rsid w:val="00C8711B"/>
    <w:rsid w:val="00F13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2427</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Лилия</dc:creator>
  <cp:keywords/>
  <dc:description/>
  <cp:lastModifiedBy>--</cp:lastModifiedBy>
  <cp:revision>2</cp:revision>
  <dcterms:created xsi:type="dcterms:W3CDTF">2016-11-16T08:26:00Z</dcterms:created>
  <dcterms:modified xsi:type="dcterms:W3CDTF">2017-10-29T17:44:00Z</dcterms:modified>
</cp:coreProperties>
</file>