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99C" w:rsidRPr="00505220" w:rsidRDefault="0023599C" w:rsidP="0023599C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111111"/>
          <w:sz w:val="32"/>
          <w:szCs w:val="32"/>
          <w:bdr w:val="none" w:sz="0" w:space="0" w:color="auto" w:frame="1"/>
        </w:rPr>
      </w:pPr>
      <w:r w:rsidRPr="00505220">
        <w:rPr>
          <w:rStyle w:val="a4"/>
          <w:color w:val="111111"/>
          <w:sz w:val="32"/>
          <w:szCs w:val="32"/>
          <w:bdr w:val="none" w:sz="0" w:space="0" w:color="auto" w:frame="1"/>
        </w:rPr>
        <w:t>МЕТОДИЧЕСКИЕ РЕКОМЕНДАЦИИ ПО ОФОРМЛЕНИЮ УГОЛКОВ ИЗОДЕЯТЕЛЬНОСТИ В ГРУППАХ</w:t>
      </w:r>
    </w:p>
    <w:p w:rsidR="0023599C" w:rsidRPr="0023599C" w:rsidRDefault="0023599C" w:rsidP="0023599C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1"/>
          <w:sz w:val="28"/>
          <w:szCs w:val="28"/>
        </w:rPr>
      </w:pPr>
    </w:p>
    <w:p w:rsidR="0023599C" w:rsidRPr="0023599C" w:rsidRDefault="0023599C" w:rsidP="0023599C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23599C">
        <w:rPr>
          <w:color w:val="111111"/>
          <w:sz w:val="28"/>
          <w:szCs w:val="28"/>
        </w:rPr>
        <w:t>Организация предметно-пространственной </w:t>
      </w:r>
      <w:r w:rsidRPr="0023599C">
        <w:rPr>
          <w:rStyle w:val="a4"/>
          <w:color w:val="111111"/>
          <w:sz w:val="28"/>
          <w:szCs w:val="28"/>
          <w:bdr w:val="none" w:sz="0" w:space="0" w:color="auto" w:frame="1"/>
        </w:rPr>
        <w:t>среды в группе</w:t>
      </w:r>
      <w:r w:rsidRPr="0023599C">
        <w:rPr>
          <w:color w:val="111111"/>
          <w:sz w:val="28"/>
          <w:szCs w:val="28"/>
        </w:rPr>
        <w:t> детского сада для развития изобразительной деятельности детей</w:t>
      </w:r>
      <w:r w:rsidR="00A26122">
        <w:rPr>
          <w:color w:val="111111"/>
          <w:sz w:val="28"/>
          <w:szCs w:val="28"/>
        </w:rPr>
        <w:t>.</w:t>
      </w:r>
    </w:p>
    <w:p w:rsidR="0023599C" w:rsidRPr="0023599C" w:rsidRDefault="0023599C" w:rsidP="0023599C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23599C">
        <w:rPr>
          <w:color w:val="111111"/>
          <w:sz w:val="28"/>
          <w:szCs w:val="28"/>
        </w:rPr>
        <w:t>Предметно-развивающая </w:t>
      </w:r>
      <w:r w:rsidRPr="0023599C">
        <w:rPr>
          <w:rStyle w:val="a4"/>
          <w:color w:val="111111"/>
          <w:sz w:val="28"/>
          <w:szCs w:val="28"/>
          <w:bdr w:val="none" w:sz="0" w:space="0" w:color="auto" w:frame="1"/>
        </w:rPr>
        <w:t>среда</w:t>
      </w:r>
      <w:r w:rsidRPr="0023599C">
        <w:rPr>
          <w:color w:val="111111"/>
          <w:sz w:val="28"/>
          <w:szCs w:val="28"/>
        </w:rPr>
        <w:t> - это комплекс материальных, эстетических, психолого-педагогических условий, обеспечивающих организацию жизни детей в дошкольном учреждении - должна служить интересам и потребностям ребенка, а ее оборудование, материалы, дидактический материал и другое - его развитию. </w:t>
      </w:r>
      <w:r w:rsidRPr="0023599C">
        <w:rPr>
          <w:rStyle w:val="a4"/>
          <w:color w:val="111111"/>
          <w:sz w:val="28"/>
          <w:szCs w:val="28"/>
          <w:bdr w:val="none" w:sz="0" w:space="0" w:color="auto" w:frame="1"/>
        </w:rPr>
        <w:t>Среда</w:t>
      </w:r>
      <w:r w:rsidRPr="0023599C">
        <w:rPr>
          <w:color w:val="111111"/>
          <w:sz w:val="28"/>
          <w:szCs w:val="28"/>
        </w:rPr>
        <w:t> должна отвечать санитарно-гигиеническим требованиям безопасности, разработанным для современного дошкольного образовательного учреждения. И это создает психологически комфортную, благоприятную </w:t>
      </w:r>
      <w:r w:rsidRPr="0023599C">
        <w:rPr>
          <w:rStyle w:val="a4"/>
          <w:color w:val="111111"/>
          <w:sz w:val="28"/>
          <w:szCs w:val="28"/>
          <w:bdr w:val="none" w:sz="0" w:space="0" w:color="auto" w:frame="1"/>
        </w:rPr>
        <w:t>среду</w:t>
      </w:r>
      <w:r w:rsidRPr="0023599C">
        <w:rPr>
          <w:color w:val="111111"/>
          <w:sz w:val="28"/>
          <w:szCs w:val="28"/>
        </w:rPr>
        <w:t> для жизнедеятельности детей.</w:t>
      </w:r>
    </w:p>
    <w:p w:rsidR="0023599C" w:rsidRPr="0023599C" w:rsidRDefault="0023599C" w:rsidP="0023599C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23599C">
        <w:rPr>
          <w:rStyle w:val="a4"/>
          <w:color w:val="111111"/>
          <w:sz w:val="28"/>
          <w:szCs w:val="28"/>
          <w:bdr w:val="none" w:sz="0" w:space="0" w:color="auto" w:frame="1"/>
        </w:rPr>
        <w:t>Уголок</w:t>
      </w:r>
      <w:r w:rsidRPr="0023599C">
        <w:rPr>
          <w:color w:val="111111"/>
          <w:sz w:val="28"/>
          <w:szCs w:val="28"/>
        </w:rPr>
        <w:t> изобразительной деятельности можно рассматривать как своеобразный художественно-творческий комплекс. Создание предметной </w:t>
      </w:r>
      <w:r w:rsidRPr="0023599C">
        <w:rPr>
          <w:rStyle w:val="a4"/>
          <w:color w:val="111111"/>
          <w:sz w:val="28"/>
          <w:szCs w:val="28"/>
          <w:bdr w:val="none" w:sz="0" w:space="0" w:color="auto" w:frame="1"/>
        </w:rPr>
        <w:t>среды</w:t>
      </w:r>
      <w:r w:rsidRPr="0023599C">
        <w:rPr>
          <w:color w:val="111111"/>
          <w:sz w:val="28"/>
          <w:szCs w:val="28"/>
        </w:rPr>
        <w:t> дошкольного образовательного учреждения предполагает организацию художественно-творческого комплекса </w:t>
      </w:r>
      <w:r w:rsidRPr="0023599C">
        <w:rPr>
          <w:rStyle w:val="a4"/>
          <w:color w:val="111111"/>
          <w:sz w:val="28"/>
          <w:szCs w:val="28"/>
          <w:bdr w:val="none" w:sz="0" w:space="0" w:color="auto" w:frame="1"/>
        </w:rPr>
        <w:t>уголка</w:t>
      </w:r>
      <w:r w:rsidRPr="0023599C">
        <w:rPr>
          <w:color w:val="111111"/>
          <w:sz w:val="28"/>
          <w:szCs w:val="28"/>
        </w:rPr>
        <w:t> изобразительной деятельности, который включает взаимодействие искусств и разных видов художественной деятельности, активизирующих самостоятельную деятельность дошкольников.</w:t>
      </w:r>
    </w:p>
    <w:p w:rsidR="0023599C" w:rsidRPr="0023599C" w:rsidRDefault="0023599C" w:rsidP="0023599C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23599C">
        <w:rPr>
          <w:color w:val="111111"/>
          <w:sz w:val="28"/>
          <w:szCs w:val="28"/>
        </w:rPr>
        <w:t>Целью </w:t>
      </w:r>
      <w:r w:rsidRPr="0023599C">
        <w:rPr>
          <w:rStyle w:val="a4"/>
          <w:color w:val="111111"/>
          <w:sz w:val="28"/>
          <w:szCs w:val="28"/>
          <w:bdr w:val="none" w:sz="0" w:space="0" w:color="auto" w:frame="1"/>
        </w:rPr>
        <w:t>уголка</w:t>
      </w:r>
      <w:r w:rsidRPr="0023599C">
        <w:rPr>
          <w:color w:val="111111"/>
          <w:sz w:val="28"/>
          <w:szCs w:val="28"/>
        </w:rPr>
        <w:t> изобразительной деятельности является формирование творческого потенциала детей, развитие интереса к </w:t>
      </w:r>
      <w:proofErr w:type="spellStart"/>
      <w:r w:rsidRPr="0023599C">
        <w:rPr>
          <w:rStyle w:val="a4"/>
          <w:color w:val="111111"/>
          <w:sz w:val="28"/>
          <w:szCs w:val="28"/>
          <w:bdr w:val="none" w:sz="0" w:space="0" w:color="auto" w:frame="1"/>
        </w:rPr>
        <w:t>изодеятельности</w:t>
      </w:r>
      <w:proofErr w:type="spellEnd"/>
      <w:r w:rsidRPr="0023599C">
        <w:rPr>
          <w:color w:val="111111"/>
          <w:sz w:val="28"/>
          <w:szCs w:val="28"/>
        </w:rPr>
        <w:t>, формирование эстетического восприятия, воображения, художественно-творческих способностей, самостоятельности, активности.</w:t>
      </w:r>
    </w:p>
    <w:p w:rsidR="0023599C" w:rsidRPr="0023599C" w:rsidRDefault="0023599C" w:rsidP="0023599C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23599C">
        <w:rPr>
          <w:color w:val="111111"/>
          <w:sz w:val="28"/>
          <w:szCs w:val="28"/>
        </w:rPr>
        <w:t>Организация предметно-развивающей </w:t>
      </w:r>
      <w:r w:rsidRPr="0023599C">
        <w:rPr>
          <w:rStyle w:val="a4"/>
          <w:color w:val="111111"/>
          <w:sz w:val="28"/>
          <w:szCs w:val="28"/>
          <w:bdr w:val="none" w:sz="0" w:space="0" w:color="auto" w:frame="1"/>
        </w:rPr>
        <w:t>среды</w:t>
      </w:r>
      <w:r w:rsidRPr="0023599C">
        <w:rPr>
          <w:color w:val="111111"/>
          <w:sz w:val="28"/>
          <w:szCs w:val="28"/>
        </w:rPr>
        <w:t> по развитию изобразительной деятельности в соответствии с федеральным образовательным стандартом дошкольного образования отвечает следующим требованиям.</w:t>
      </w:r>
    </w:p>
    <w:p w:rsidR="0023599C" w:rsidRPr="0023599C" w:rsidRDefault="0023599C" w:rsidP="0023599C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23599C">
        <w:rPr>
          <w:color w:val="111111"/>
          <w:sz w:val="28"/>
          <w:szCs w:val="28"/>
        </w:rPr>
        <w:t>Насыщенность</w:t>
      </w:r>
    </w:p>
    <w:p w:rsidR="0023599C" w:rsidRPr="0023599C" w:rsidRDefault="0023599C" w:rsidP="0023599C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23599C">
        <w:rPr>
          <w:color w:val="111111"/>
          <w:sz w:val="28"/>
          <w:szCs w:val="28"/>
        </w:rPr>
        <w:t>Развивающая </w:t>
      </w:r>
      <w:r w:rsidRPr="0023599C">
        <w:rPr>
          <w:rStyle w:val="a4"/>
          <w:color w:val="111111"/>
          <w:sz w:val="28"/>
          <w:szCs w:val="28"/>
          <w:bdr w:val="none" w:sz="0" w:space="0" w:color="auto" w:frame="1"/>
        </w:rPr>
        <w:t>среда</w:t>
      </w:r>
      <w:r w:rsidRPr="0023599C">
        <w:rPr>
          <w:color w:val="111111"/>
          <w:sz w:val="28"/>
          <w:szCs w:val="28"/>
        </w:rPr>
        <w:t> по организации изобразительной деятельности имеет разнообразие материалов, оборудования и инвентаря. Она обеспечивает творческую активность всех воспитанников, их эмоциональное благополучие, эстетическое развитие и возможность самовыражения.</w:t>
      </w:r>
    </w:p>
    <w:p w:rsidR="0023599C" w:rsidRPr="0023599C" w:rsidRDefault="0023599C" w:rsidP="0023599C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proofErr w:type="spellStart"/>
      <w:r w:rsidRPr="0023599C">
        <w:rPr>
          <w:color w:val="111111"/>
          <w:sz w:val="28"/>
          <w:szCs w:val="28"/>
        </w:rPr>
        <w:t>Трансформируемость</w:t>
      </w:r>
      <w:proofErr w:type="spellEnd"/>
      <w:r w:rsidRPr="0023599C">
        <w:rPr>
          <w:color w:val="111111"/>
          <w:sz w:val="28"/>
          <w:szCs w:val="28"/>
        </w:rPr>
        <w:t xml:space="preserve"> пространства</w:t>
      </w:r>
    </w:p>
    <w:p w:rsidR="0023599C" w:rsidRPr="0023599C" w:rsidRDefault="0023599C" w:rsidP="0023599C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23599C">
        <w:rPr>
          <w:color w:val="111111"/>
          <w:sz w:val="28"/>
          <w:szCs w:val="28"/>
        </w:rPr>
        <w:t>Предполагает возможность изменений предметно-пространственной </w:t>
      </w:r>
      <w:r w:rsidRPr="0023599C">
        <w:rPr>
          <w:rStyle w:val="a4"/>
          <w:color w:val="111111"/>
          <w:sz w:val="28"/>
          <w:szCs w:val="28"/>
          <w:bdr w:val="none" w:sz="0" w:space="0" w:color="auto" w:frame="1"/>
        </w:rPr>
        <w:t>среды</w:t>
      </w:r>
      <w:r w:rsidRPr="0023599C">
        <w:rPr>
          <w:color w:val="111111"/>
          <w:sz w:val="28"/>
          <w:szCs w:val="28"/>
        </w:rPr>
        <w:t> в зависимости от образовательной ситуации. </w:t>
      </w:r>
      <w:r w:rsidRPr="0023599C">
        <w:rPr>
          <w:rStyle w:val="a4"/>
          <w:color w:val="111111"/>
          <w:sz w:val="28"/>
          <w:szCs w:val="28"/>
          <w:bdr w:val="none" w:sz="0" w:space="0" w:color="auto" w:frame="1"/>
        </w:rPr>
        <w:t>Группа</w:t>
      </w:r>
      <w:r w:rsidRPr="0023599C">
        <w:rPr>
          <w:color w:val="111111"/>
          <w:sz w:val="28"/>
          <w:szCs w:val="28"/>
        </w:rPr>
        <w:t> по желанию детей может быть преобразована в </w:t>
      </w:r>
      <w:r w:rsidRPr="0023599C">
        <w:rPr>
          <w:i/>
          <w:iCs/>
          <w:color w:val="111111"/>
          <w:sz w:val="28"/>
          <w:szCs w:val="28"/>
          <w:bdr w:val="none" w:sz="0" w:space="0" w:color="auto" w:frame="1"/>
        </w:rPr>
        <w:t>«выставочный зал»</w:t>
      </w:r>
      <w:r w:rsidRPr="0023599C">
        <w:rPr>
          <w:color w:val="111111"/>
          <w:sz w:val="28"/>
          <w:szCs w:val="28"/>
        </w:rPr>
        <w:t>, </w:t>
      </w:r>
      <w:r w:rsidRPr="0023599C">
        <w:rPr>
          <w:i/>
          <w:iCs/>
          <w:color w:val="111111"/>
          <w:sz w:val="28"/>
          <w:szCs w:val="28"/>
          <w:bdr w:val="none" w:sz="0" w:space="0" w:color="auto" w:frame="1"/>
        </w:rPr>
        <w:t>«галерею»</w:t>
      </w:r>
      <w:r w:rsidRPr="0023599C">
        <w:rPr>
          <w:color w:val="111111"/>
          <w:sz w:val="28"/>
          <w:szCs w:val="28"/>
        </w:rPr>
        <w:t>, </w:t>
      </w:r>
      <w:r w:rsidRPr="0023599C">
        <w:rPr>
          <w:i/>
          <w:iCs/>
          <w:color w:val="111111"/>
          <w:sz w:val="28"/>
          <w:szCs w:val="28"/>
          <w:bdr w:val="none" w:sz="0" w:space="0" w:color="auto" w:frame="1"/>
        </w:rPr>
        <w:t>«мастерскую»</w:t>
      </w:r>
      <w:r w:rsidRPr="0023599C">
        <w:rPr>
          <w:color w:val="111111"/>
          <w:sz w:val="28"/>
          <w:szCs w:val="28"/>
        </w:rPr>
        <w:t> и т. д.</w:t>
      </w:r>
    </w:p>
    <w:p w:rsidR="0023599C" w:rsidRPr="0023599C" w:rsidRDefault="0023599C" w:rsidP="0023599C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proofErr w:type="spellStart"/>
      <w:r w:rsidRPr="0023599C">
        <w:rPr>
          <w:color w:val="111111"/>
          <w:sz w:val="28"/>
          <w:szCs w:val="28"/>
        </w:rPr>
        <w:t>Полифункциональность</w:t>
      </w:r>
      <w:proofErr w:type="spellEnd"/>
      <w:r w:rsidRPr="0023599C">
        <w:rPr>
          <w:color w:val="111111"/>
          <w:sz w:val="28"/>
          <w:szCs w:val="28"/>
        </w:rPr>
        <w:t xml:space="preserve"> материалов</w:t>
      </w:r>
    </w:p>
    <w:p w:rsidR="0023599C" w:rsidRPr="0023599C" w:rsidRDefault="0023599C" w:rsidP="0023599C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23599C">
        <w:rPr>
          <w:color w:val="111111"/>
          <w:sz w:val="28"/>
          <w:szCs w:val="28"/>
        </w:rPr>
        <w:t>Возможность разнообразного использования различных составляющих предметной </w:t>
      </w:r>
      <w:r w:rsidRPr="0023599C">
        <w:rPr>
          <w:rStyle w:val="a4"/>
          <w:color w:val="111111"/>
          <w:sz w:val="28"/>
          <w:szCs w:val="28"/>
          <w:bdr w:val="none" w:sz="0" w:space="0" w:color="auto" w:frame="1"/>
        </w:rPr>
        <w:t>среды</w:t>
      </w:r>
      <w:r w:rsidRPr="0023599C">
        <w:rPr>
          <w:color w:val="111111"/>
          <w:sz w:val="28"/>
          <w:szCs w:val="28"/>
        </w:rPr>
        <w:t xml:space="preserve">. Например, ширма переоборудована в выставочный стенд </w:t>
      </w:r>
      <w:r w:rsidRPr="0023599C">
        <w:rPr>
          <w:color w:val="111111"/>
          <w:sz w:val="28"/>
          <w:szCs w:val="28"/>
        </w:rPr>
        <w:lastRenderedPageBreak/>
        <w:t>для экспозиции творческих работ. Наличие в </w:t>
      </w:r>
      <w:r w:rsidRPr="0023599C">
        <w:rPr>
          <w:rStyle w:val="a4"/>
          <w:color w:val="111111"/>
          <w:sz w:val="28"/>
          <w:szCs w:val="28"/>
          <w:bdr w:val="none" w:sz="0" w:space="0" w:color="auto" w:frame="1"/>
        </w:rPr>
        <w:t>группе полифункциональных предметов </w:t>
      </w:r>
      <w:r w:rsidRPr="0023599C">
        <w:rPr>
          <w:i/>
          <w:iCs/>
          <w:color w:val="111111"/>
          <w:sz w:val="28"/>
          <w:szCs w:val="28"/>
          <w:bdr w:val="none" w:sz="0" w:space="0" w:color="auto" w:frame="1"/>
        </w:rPr>
        <w:t>(природного, бросового материала)</w:t>
      </w:r>
    </w:p>
    <w:p w:rsidR="0023599C" w:rsidRPr="0023599C" w:rsidRDefault="0023599C" w:rsidP="0023599C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23599C">
        <w:rPr>
          <w:color w:val="111111"/>
          <w:sz w:val="28"/>
          <w:szCs w:val="28"/>
        </w:rPr>
        <w:t>Вариативность </w:t>
      </w:r>
      <w:r w:rsidRPr="0023599C">
        <w:rPr>
          <w:rStyle w:val="a4"/>
          <w:color w:val="111111"/>
          <w:sz w:val="28"/>
          <w:szCs w:val="28"/>
          <w:bdr w:val="none" w:sz="0" w:space="0" w:color="auto" w:frame="1"/>
        </w:rPr>
        <w:t>среды</w:t>
      </w:r>
    </w:p>
    <w:p w:rsidR="0023599C" w:rsidRPr="0023599C" w:rsidRDefault="0023599C" w:rsidP="0023599C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23599C">
        <w:rPr>
          <w:color w:val="111111"/>
          <w:sz w:val="28"/>
          <w:szCs w:val="28"/>
        </w:rPr>
        <w:t>Наличие различных простран</w:t>
      </w:r>
      <w:proofErr w:type="gramStart"/>
      <w:r w:rsidRPr="0023599C">
        <w:rPr>
          <w:color w:val="111111"/>
          <w:sz w:val="28"/>
          <w:szCs w:val="28"/>
        </w:rPr>
        <w:t>ств дл</w:t>
      </w:r>
      <w:proofErr w:type="gramEnd"/>
      <w:r w:rsidRPr="0023599C">
        <w:rPr>
          <w:color w:val="111111"/>
          <w:sz w:val="28"/>
          <w:szCs w:val="28"/>
        </w:rPr>
        <w:t>я реализации изобразительной деятельности. Периодическая сменяемость, обновление предметно-развивающей </w:t>
      </w:r>
      <w:r w:rsidRPr="0023599C">
        <w:rPr>
          <w:rStyle w:val="a4"/>
          <w:color w:val="111111"/>
          <w:sz w:val="28"/>
          <w:szCs w:val="28"/>
          <w:bdr w:val="none" w:sz="0" w:space="0" w:color="auto" w:frame="1"/>
        </w:rPr>
        <w:t>среды</w:t>
      </w:r>
      <w:r w:rsidRPr="0023599C">
        <w:rPr>
          <w:color w:val="111111"/>
          <w:sz w:val="28"/>
          <w:szCs w:val="28"/>
        </w:rPr>
        <w:t>, ее эстетическое и интеллектуальное насыщение с учетом специфики восприятия ребенком, позволяет решать задачи развития творческой активности детей.</w:t>
      </w:r>
    </w:p>
    <w:p w:rsidR="0023599C" w:rsidRPr="0023599C" w:rsidRDefault="0023599C" w:rsidP="0023599C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23599C">
        <w:rPr>
          <w:color w:val="111111"/>
          <w:sz w:val="28"/>
          <w:szCs w:val="28"/>
        </w:rPr>
        <w:t>Доступность </w:t>
      </w:r>
      <w:r w:rsidRPr="0023599C">
        <w:rPr>
          <w:rStyle w:val="a4"/>
          <w:color w:val="111111"/>
          <w:sz w:val="28"/>
          <w:szCs w:val="28"/>
          <w:bdr w:val="none" w:sz="0" w:space="0" w:color="auto" w:frame="1"/>
        </w:rPr>
        <w:t>среды</w:t>
      </w:r>
    </w:p>
    <w:p w:rsidR="0023599C" w:rsidRPr="0023599C" w:rsidRDefault="0023599C" w:rsidP="0023599C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23599C">
        <w:rPr>
          <w:rStyle w:val="a4"/>
          <w:color w:val="111111"/>
          <w:sz w:val="28"/>
          <w:szCs w:val="28"/>
          <w:bdr w:val="none" w:sz="0" w:space="0" w:color="auto" w:frame="1"/>
        </w:rPr>
        <w:t>Среда</w:t>
      </w:r>
      <w:r w:rsidRPr="0023599C">
        <w:rPr>
          <w:color w:val="111111"/>
          <w:sz w:val="28"/>
          <w:szCs w:val="28"/>
        </w:rPr>
        <w:t> должна быть организована так, чтобы материалы и оборудование, необходимые детям для осуществления любой деятельности, были либо в поле зрения ребенка, либо доступны, чтобы он мог их взять, не обращаясь за помощью к взрослому, в том числе и дети с ограниченными возможностями. Расходные материалы должны быть эстетичными, целыми, чистыми. Выставочные места должны быть доступны для обзора детям.</w:t>
      </w:r>
    </w:p>
    <w:p w:rsidR="0023599C" w:rsidRPr="0023599C" w:rsidRDefault="0023599C" w:rsidP="001D196C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23599C">
        <w:rPr>
          <w:color w:val="111111"/>
          <w:sz w:val="28"/>
          <w:szCs w:val="28"/>
        </w:rPr>
        <w:t>Безопасность</w:t>
      </w:r>
    </w:p>
    <w:p w:rsidR="0023599C" w:rsidRPr="0023599C" w:rsidRDefault="0023599C" w:rsidP="0023599C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23599C">
        <w:rPr>
          <w:color w:val="111111"/>
          <w:sz w:val="28"/>
          <w:szCs w:val="28"/>
        </w:rPr>
        <w:t>Оборудование должно соответствовать возрастным особенностям детей (учет требован</w:t>
      </w:r>
      <w:r w:rsidR="001D196C">
        <w:rPr>
          <w:color w:val="111111"/>
          <w:sz w:val="28"/>
          <w:szCs w:val="28"/>
        </w:rPr>
        <w:t>ий антропометрии, психо</w:t>
      </w:r>
      <w:r w:rsidRPr="0023599C">
        <w:rPr>
          <w:color w:val="111111"/>
          <w:sz w:val="28"/>
          <w:szCs w:val="28"/>
        </w:rPr>
        <w:t>физиология восприятия цвета, формы, величины). Необходимо обеспечить хранение острых и режущих </w:t>
      </w:r>
      <w:r w:rsidRPr="0023599C">
        <w:rPr>
          <w:rStyle w:val="a4"/>
          <w:color w:val="111111"/>
          <w:sz w:val="28"/>
          <w:szCs w:val="28"/>
          <w:bdr w:val="none" w:sz="0" w:space="0" w:color="auto" w:frame="1"/>
        </w:rPr>
        <w:t>предметов </w:t>
      </w:r>
      <w:r w:rsidRPr="0023599C">
        <w:rPr>
          <w:i/>
          <w:iCs/>
          <w:color w:val="111111"/>
          <w:sz w:val="28"/>
          <w:szCs w:val="28"/>
          <w:bdr w:val="none" w:sz="0" w:space="0" w:color="auto" w:frame="1"/>
        </w:rPr>
        <w:t>(карандаши, ножницы)</w:t>
      </w:r>
      <w:r w:rsidRPr="0023599C">
        <w:rPr>
          <w:color w:val="111111"/>
          <w:sz w:val="28"/>
          <w:szCs w:val="28"/>
        </w:rPr>
        <w:t> в специально отведенных чехлах, коробках, шкафах. В организации </w:t>
      </w:r>
      <w:r w:rsidRPr="0023599C">
        <w:rPr>
          <w:rStyle w:val="a4"/>
          <w:color w:val="111111"/>
          <w:sz w:val="28"/>
          <w:szCs w:val="28"/>
          <w:bdr w:val="none" w:sz="0" w:space="0" w:color="auto" w:frame="1"/>
        </w:rPr>
        <w:t>уголка</w:t>
      </w:r>
      <w:r w:rsidRPr="0023599C">
        <w:rPr>
          <w:color w:val="111111"/>
          <w:sz w:val="28"/>
          <w:szCs w:val="28"/>
        </w:rPr>
        <w:t> изобразительной деятельности, высота столов и стульев должна соответствовать росту детей и они должны быть размещены так, чтобы при работе за ними было левостороннее освещение или, в крайнем случае, свет падал спереди.</w:t>
      </w:r>
    </w:p>
    <w:p w:rsidR="0023599C" w:rsidRPr="0023599C" w:rsidRDefault="0023599C" w:rsidP="0023599C">
      <w:pPr>
        <w:pStyle w:val="a3"/>
        <w:shd w:val="clear" w:color="auto" w:fill="FFFFFF"/>
        <w:spacing w:before="0" w:beforeAutospacing="0" w:after="0" w:afterAutospacing="0"/>
        <w:rPr>
          <w:i/>
          <w:color w:val="111111"/>
          <w:sz w:val="28"/>
          <w:szCs w:val="28"/>
          <w:u w:val="single"/>
        </w:rPr>
      </w:pPr>
    </w:p>
    <w:p w:rsidR="0023599C" w:rsidRPr="0023599C" w:rsidRDefault="0023599C" w:rsidP="0023599C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111111"/>
          <w:sz w:val="28"/>
          <w:szCs w:val="28"/>
          <w:u w:val="single"/>
        </w:rPr>
      </w:pPr>
      <w:r w:rsidRPr="0023599C">
        <w:rPr>
          <w:b/>
          <w:i/>
          <w:color w:val="111111"/>
          <w:sz w:val="28"/>
          <w:szCs w:val="28"/>
          <w:u w:val="single"/>
        </w:rPr>
        <w:t>Условия </w:t>
      </w:r>
      <w:r w:rsidRPr="0023599C">
        <w:rPr>
          <w:rStyle w:val="a4"/>
          <w:i/>
          <w:color w:val="111111"/>
          <w:sz w:val="28"/>
          <w:szCs w:val="28"/>
          <w:u w:val="single"/>
          <w:bdr w:val="none" w:sz="0" w:space="0" w:color="auto" w:frame="1"/>
        </w:rPr>
        <w:t>оформления уголков</w:t>
      </w:r>
      <w:r w:rsidRPr="0023599C">
        <w:rPr>
          <w:i/>
          <w:color w:val="111111"/>
          <w:sz w:val="28"/>
          <w:szCs w:val="28"/>
          <w:u w:val="single"/>
        </w:rPr>
        <w:t>:</w:t>
      </w:r>
    </w:p>
    <w:p w:rsidR="0023599C" w:rsidRPr="0023599C" w:rsidRDefault="0023599C" w:rsidP="0023599C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23599C">
        <w:rPr>
          <w:color w:val="111111"/>
          <w:sz w:val="28"/>
          <w:szCs w:val="28"/>
        </w:rPr>
        <w:t>1. Расположение зоны изобразительного </w:t>
      </w:r>
      <w:r w:rsidRPr="0023599C">
        <w:rPr>
          <w:color w:val="111111"/>
          <w:sz w:val="28"/>
          <w:szCs w:val="28"/>
          <w:u w:val="single"/>
          <w:bdr w:val="none" w:sz="0" w:space="0" w:color="auto" w:frame="1"/>
        </w:rPr>
        <w:t>творчества</w:t>
      </w:r>
      <w:r w:rsidRPr="0023599C">
        <w:rPr>
          <w:color w:val="111111"/>
          <w:sz w:val="28"/>
          <w:szCs w:val="28"/>
        </w:rPr>
        <w:t>: доступность, эстетичность, подвижность.</w:t>
      </w:r>
    </w:p>
    <w:p w:rsidR="0023599C" w:rsidRPr="0023599C" w:rsidRDefault="0023599C" w:rsidP="0023599C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23599C">
        <w:rPr>
          <w:color w:val="111111"/>
          <w:sz w:val="28"/>
          <w:szCs w:val="28"/>
        </w:rPr>
        <w:t>2. Использование детского дизайна и творческого подхода в </w:t>
      </w:r>
      <w:r w:rsidRPr="0023599C">
        <w:rPr>
          <w:rStyle w:val="a4"/>
          <w:color w:val="111111"/>
          <w:sz w:val="28"/>
          <w:szCs w:val="28"/>
          <w:bdr w:val="none" w:sz="0" w:space="0" w:color="auto" w:frame="1"/>
        </w:rPr>
        <w:t>оформлении</w:t>
      </w:r>
      <w:r w:rsidRPr="0023599C">
        <w:rPr>
          <w:color w:val="111111"/>
          <w:sz w:val="28"/>
          <w:szCs w:val="28"/>
        </w:rPr>
        <w:t>.</w:t>
      </w:r>
    </w:p>
    <w:p w:rsidR="0023599C" w:rsidRPr="0023599C" w:rsidRDefault="0023599C" w:rsidP="0023599C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23599C">
        <w:rPr>
          <w:color w:val="111111"/>
          <w:sz w:val="28"/>
          <w:szCs w:val="28"/>
        </w:rPr>
        <w:t>3. Соблюдение возрастных требований.</w:t>
      </w:r>
    </w:p>
    <w:p w:rsidR="0023599C" w:rsidRPr="0023599C" w:rsidRDefault="0023599C" w:rsidP="0023599C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23599C">
        <w:rPr>
          <w:color w:val="111111"/>
          <w:sz w:val="28"/>
          <w:szCs w:val="28"/>
          <w:u w:val="single"/>
          <w:bdr w:val="none" w:sz="0" w:space="0" w:color="auto" w:frame="1"/>
        </w:rPr>
        <w:t>4. Изобразительный материал</w:t>
      </w:r>
      <w:r w:rsidRPr="0023599C">
        <w:rPr>
          <w:color w:val="111111"/>
          <w:sz w:val="28"/>
          <w:szCs w:val="28"/>
        </w:rPr>
        <w:t>: разнообразие, возрастные требования, доступность, удобство хранения и использования.</w:t>
      </w:r>
    </w:p>
    <w:p w:rsidR="0023599C" w:rsidRPr="0023599C" w:rsidRDefault="0023599C" w:rsidP="0023599C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23599C">
        <w:rPr>
          <w:color w:val="111111"/>
          <w:sz w:val="28"/>
          <w:szCs w:val="28"/>
        </w:rPr>
        <w:t>5. Расположение материала на уровне детей.</w:t>
      </w:r>
    </w:p>
    <w:p w:rsidR="0023599C" w:rsidRPr="0023599C" w:rsidRDefault="0023599C" w:rsidP="0023599C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23599C">
        <w:rPr>
          <w:color w:val="111111"/>
          <w:sz w:val="28"/>
          <w:szCs w:val="28"/>
        </w:rPr>
        <w:t>6. Наличие произведений искусства.</w:t>
      </w:r>
    </w:p>
    <w:p w:rsidR="0023599C" w:rsidRPr="0023599C" w:rsidRDefault="0023599C" w:rsidP="0023599C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23599C">
        <w:rPr>
          <w:color w:val="111111"/>
          <w:sz w:val="28"/>
          <w:szCs w:val="28"/>
        </w:rPr>
        <w:t>7. Знакомство с народно-прикладным искусством </w:t>
      </w:r>
      <w:r w:rsidRPr="0023599C">
        <w:rPr>
          <w:i/>
          <w:iCs/>
          <w:color w:val="111111"/>
          <w:sz w:val="28"/>
          <w:szCs w:val="28"/>
          <w:bdr w:val="none" w:sz="0" w:space="0" w:color="auto" w:frame="1"/>
        </w:rPr>
        <w:t>(учебно-наглядный материал, дидактические игры)</w:t>
      </w:r>
      <w:r w:rsidRPr="0023599C">
        <w:rPr>
          <w:color w:val="111111"/>
          <w:sz w:val="28"/>
          <w:szCs w:val="28"/>
        </w:rPr>
        <w:t>;</w:t>
      </w:r>
    </w:p>
    <w:p w:rsidR="0023599C" w:rsidRPr="0023599C" w:rsidRDefault="0023599C" w:rsidP="0023599C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23599C">
        <w:rPr>
          <w:i/>
          <w:iCs/>
          <w:color w:val="111111"/>
          <w:sz w:val="28"/>
          <w:szCs w:val="28"/>
          <w:bdr w:val="none" w:sz="0" w:space="0" w:color="auto" w:frame="1"/>
        </w:rPr>
        <w:t>(содержание конкретизируется с учетом региональных культурных традиций)</w:t>
      </w:r>
      <w:r w:rsidRPr="0023599C">
        <w:rPr>
          <w:color w:val="111111"/>
          <w:sz w:val="28"/>
          <w:szCs w:val="28"/>
        </w:rPr>
        <w:t>.</w:t>
      </w:r>
    </w:p>
    <w:p w:rsidR="0023599C" w:rsidRPr="0023599C" w:rsidRDefault="0023599C" w:rsidP="0023599C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23599C">
        <w:rPr>
          <w:color w:val="111111"/>
          <w:sz w:val="28"/>
          <w:szCs w:val="28"/>
        </w:rPr>
        <w:t>8. Различная техника изобразительного творчества </w:t>
      </w:r>
      <w:r w:rsidRPr="0023599C">
        <w:rPr>
          <w:i/>
          <w:iCs/>
          <w:color w:val="111111"/>
          <w:sz w:val="28"/>
          <w:szCs w:val="28"/>
          <w:bdr w:val="none" w:sz="0" w:space="0" w:color="auto" w:frame="1"/>
        </w:rPr>
        <w:t>(образцы)</w:t>
      </w:r>
      <w:r w:rsidRPr="0023599C">
        <w:rPr>
          <w:color w:val="111111"/>
          <w:sz w:val="28"/>
          <w:szCs w:val="28"/>
        </w:rPr>
        <w:t>.</w:t>
      </w:r>
    </w:p>
    <w:p w:rsidR="0023599C" w:rsidRPr="0023599C" w:rsidRDefault="0023599C" w:rsidP="0023599C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23599C">
        <w:rPr>
          <w:color w:val="111111"/>
          <w:sz w:val="28"/>
          <w:szCs w:val="28"/>
        </w:rPr>
        <w:lastRenderedPageBreak/>
        <w:t>9. Дидактические игры </w:t>
      </w:r>
      <w:r w:rsidRPr="0023599C">
        <w:rPr>
          <w:i/>
          <w:iCs/>
          <w:color w:val="111111"/>
          <w:sz w:val="28"/>
          <w:szCs w:val="28"/>
          <w:bdr w:val="none" w:sz="0" w:space="0" w:color="auto" w:frame="1"/>
        </w:rPr>
        <w:t>(на развитие композиционных умений, работа с цветом, линией)</w:t>
      </w:r>
      <w:r w:rsidRPr="0023599C">
        <w:rPr>
          <w:color w:val="111111"/>
          <w:sz w:val="28"/>
          <w:szCs w:val="28"/>
        </w:rPr>
        <w:t>.</w:t>
      </w:r>
    </w:p>
    <w:p w:rsidR="0023599C" w:rsidRPr="0023599C" w:rsidRDefault="0023599C" w:rsidP="0023599C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23599C">
        <w:rPr>
          <w:color w:val="111111"/>
          <w:sz w:val="28"/>
          <w:szCs w:val="28"/>
        </w:rPr>
        <w:t>10. Образцы из глины </w:t>
      </w:r>
      <w:r w:rsidRPr="0023599C">
        <w:rPr>
          <w:i/>
          <w:iCs/>
          <w:color w:val="111111"/>
          <w:sz w:val="28"/>
          <w:szCs w:val="28"/>
          <w:bdr w:val="none" w:sz="0" w:space="0" w:color="auto" w:frame="1"/>
        </w:rPr>
        <w:t>(игрушки, предметы народного промысла)</w:t>
      </w:r>
      <w:r w:rsidRPr="0023599C">
        <w:rPr>
          <w:color w:val="111111"/>
          <w:sz w:val="28"/>
          <w:szCs w:val="28"/>
        </w:rPr>
        <w:t>.</w:t>
      </w:r>
    </w:p>
    <w:p w:rsidR="0023599C" w:rsidRPr="0023599C" w:rsidRDefault="0023599C" w:rsidP="0023599C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23599C">
        <w:rPr>
          <w:color w:val="111111"/>
          <w:sz w:val="28"/>
          <w:szCs w:val="28"/>
        </w:rPr>
        <w:t>11. Оборудование для рисования, лепки, аппликации.</w:t>
      </w:r>
    </w:p>
    <w:p w:rsidR="0023599C" w:rsidRPr="0023599C" w:rsidRDefault="0023599C" w:rsidP="0023599C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23599C">
        <w:rPr>
          <w:color w:val="111111"/>
          <w:sz w:val="28"/>
          <w:szCs w:val="28"/>
        </w:rPr>
        <w:t>12. Жанры живописи, портреты художников, стили архитектуры, книжная графика с уч</w:t>
      </w:r>
      <w:r w:rsidR="00A26122">
        <w:rPr>
          <w:color w:val="111111"/>
          <w:sz w:val="28"/>
          <w:szCs w:val="28"/>
        </w:rPr>
        <w:t>е</w:t>
      </w:r>
      <w:r w:rsidRPr="0023599C">
        <w:rPr>
          <w:color w:val="111111"/>
          <w:sz w:val="28"/>
          <w:szCs w:val="28"/>
        </w:rPr>
        <w:t>том возраста детей.</w:t>
      </w:r>
    </w:p>
    <w:p w:rsidR="0023599C" w:rsidRPr="0023599C" w:rsidRDefault="0023599C" w:rsidP="0023599C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23599C">
        <w:rPr>
          <w:color w:val="111111"/>
          <w:sz w:val="28"/>
          <w:szCs w:val="28"/>
        </w:rPr>
        <w:t>13. Наличие технологических карт, схем последовательности рисования, лепки, аппликации с уч</w:t>
      </w:r>
      <w:r w:rsidR="00A26122">
        <w:rPr>
          <w:color w:val="111111"/>
          <w:sz w:val="28"/>
          <w:szCs w:val="28"/>
        </w:rPr>
        <w:t>е</w:t>
      </w:r>
      <w:r w:rsidRPr="0023599C">
        <w:rPr>
          <w:color w:val="111111"/>
          <w:sz w:val="28"/>
          <w:szCs w:val="28"/>
        </w:rPr>
        <w:t>том возрастной и гендерной специфики.</w:t>
      </w:r>
    </w:p>
    <w:p w:rsidR="0023599C" w:rsidRPr="0023599C" w:rsidRDefault="0023599C" w:rsidP="0023599C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23599C">
        <w:rPr>
          <w:color w:val="111111"/>
          <w:sz w:val="28"/>
          <w:szCs w:val="28"/>
        </w:rPr>
        <w:t>14. Выставка детских работ.</w:t>
      </w:r>
    </w:p>
    <w:p w:rsidR="0023599C" w:rsidRPr="0023599C" w:rsidRDefault="0023599C" w:rsidP="0023599C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23599C">
        <w:rPr>
          <w:color w:val="111111"/>
          <w:sz w:val="28"/>
          <w:szCs w:val="28"/>
        </w:rPr>
        <w:t>Примерный набор материалов и оборудования</w:t>
      </w:r>
      <w:r w:rsidR="00A26122">
        <w:rPr>
          <w:color w:val="111111"/>
          <w:sz w:val="28"/>
          <w:szCs w:val="28"/>
        </w:rPr>
        <w:t>:</w:t>
      </w:r>
    </w:p>
    <w:p w:rsidR="0023599C" w:rsidRPr="0023599C" w:rsidRDefault="0023599C" w:rsidP="0023599C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23599C">
        <w:rPr>
          <w:color w:val="111111"/>
          <w:sz w:val="28"/>
          <w:szCs w:val="28"/>
        </w:rPr>
        <w:t>Альбомы по живописи и графике;</w:t>
      </w:r>
    </w:p>
    <w:p w:rsidR="0023599C" w:rsidRPr="0023599C" w:rsidRDefault="0023599C" w:rsidP="0023599C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23599C">
        <w:rPr>
          <w:color w:val="111111"/>
          <w:sz w:val="28"/>
          <w:szCs w:val="28"/>
        </w:rPr>
        <w:t>Изделия народных промыслов – комплект;</w:t>
      </w:r>
    </w:p>
    <w:p w:rsidR="0023599C" w:rsidRPr="0023599C" w:rsidRDefault="0023599C" w:rsidP="0023599C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23599C">
        <w:rPr>
          <w:color w:val="111111"/>
          <w:sz w:val="28"/>
          <w:szCs w:val="28"/>
        </w:rPr>
        <w:t>Мольберт двухсторонний;</w:t>
      </w:r>
    </w:p>
    <w:p w:rsidR="0023599C" w:rsidRPr="0023599C" w:rsidRDefault="0023599C" w:rsidP="0023599C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23599C">
        <w:rPr>
          <w:color w:val="111111"/>
          <w:sz w:val="28"/>
          <w:szCs w:val="28"/>
        </w:rPr>
        <w:t>Набор печаток;</w:t>
      </w:r>
    </w:p>
    <w:p w:rsidR="0023599C" w:rsidRPr="0023599C" w:rsidRDefault="0023599C" w:rsidP="0023599C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23599C">
        <w:rPr>
          <w:color w:val="111111"/>
          <w:sz w:val="28"/>
          <w:szCs w:val="28"/>
        </w:rPr>
        <w:t>Набор репродукций картин о природе;</w:t>
      </w:r>
    </w:p>
    <w:p w:rsidR="0023599C" w:rsidRPr="0023599C" w:rsidRDefault="0023599C" w:rsidP="0023599C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23599C">
        <w:rPr>
          <w:color w:val="111111"/>
          <w:sz w:val="28"/>
          <w:szCs w:val="28"/>
        </w:rPr>
        <w:t>Набор репродукций картин русских художников – иллюстраций к художественным произведениям;</w:t>
      </w:r>
    </w:p>
    <w:p w:rsidR="0023599C" w:rsidRPr="0023599C" w:rsidRDefault="0023599C" w:rsidP="0023599C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proofErr w:type="spellStart"/>
      <w:r w:rsidRPr="0023599C">
        <w:rPr>
          <w:color w:val="111111"/>
          <w:sz w:val="28"/>
          <w:szCs w:val="28"/>
        </w:rPr>
        <w:t>Постер</w:t>
      </w:r>
      <w:proofErr w:type="spellEnd"/>
      <w:r w:rsidRPr="0023599C">
        <w:rPr>
          <w:color w:val="111111"/>
          <w:sz w:val="28"/>
          <w:szCs w:val="28"/>
        </w:rPr>
        <w:t> </w:t>
      </w:r>
      <w:r w:rsidRPr="0023599C">
        <w:rPr>
          <w:i/>
          <w:iCs/>
          <w:color w:val="111111"/>
          <w:sz w:val="28"/>
          <w:szCs w:val="28"/>
          <w:bdr w:val="none" w:sz="0" w:space="0" w:color="auto" w:frame="1"/>
        </w:rPr>
        <w:t>(репродукция)</w:t>
      </w:r>
      <w:r w:rsidRPr="0023599C">
        <w:rPr>
          <w:color w:val="111111"/>
          <w:sz w:val="28"/>
          <w:szCs w:val="28"/>
        </w:rPr>
        <w:t> произведений живописи и графики, также для знакомства с различными жанрами живописи – комплект;</w:t>
      </w:r>
    </w:p>
    <w:p w:rsidR="0023599C" w:rsidRPr="0023599C" w:rsidRDefault="0023599C" w:rsidP="0023599C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23599C">
        <w:rPr>
          <w:color w:val="111111"/>
          <w:sz w:val="28"/>
          <w:szCs w:val="28"/>
        </w:rPr>
        <w:t>Рамка – вкладыш с цветными </w:t>
      </w:r>
      <w:r w:rsidRPr="0023599C">
        <w:rPr>
          <w:i/>
          <w:iCs/>
          <w:color w:val="111111"/>
          <w:sz w:val="28"/>
          <w:szCs w:val="28"/>
          <w:bdr w:val="none" w:sz="0" w:space="0" w:color="auto" w:frame="1"/>
        </w:rPr>
        <w:t>(7 и более цветов с оттенками)</w:t>
      </w:r>
      <w:r w:rsidRPr="0023599C">
        <w:rPr>
          <w:color w:val="111111"/>
          <w:sz w:val="28"/>
          <w:szCs w:val="28"/>
        </w:rPr>
        <w:t> составными формами </w:t>
      </w:r>
      <w:r w:rsidRPr="0023599C">
        <w:rPr>
          <w:i/>
          <w:iCs/>
          <w:color w:val="111111"/>
          <w:sz w:val="28"/>
          <w:szCs w:val="28"/>
          <w:bdr w:val="none" w:sz="0" w:space="0" w:color="auto" w:frame="1"/>
        </w:rPr>
        <w:t>(4-5 частей</w:t>
      </w:r>
      <w:proofErr w:type="gramStart"/>
      <w:r w:rsidRPr="0023599C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23599C">
        <w:rPr>
          <w:color w:val="111111"/>
          <w:sz w:val="28"/>
          <w:szCs w:val="28"/>
        </w:rPr>
        <w:t>-</w:t>
      </w:r>
      <w:proofErr w:type="gramEnd"/>
      <w:r w:rsidRPr="0023599C">
        <w:rPr>
          <w:color w:val="111111"/>
          <w:sz w:val="28"/>
          <w:szCs w:val="28"/>
        </w:rPr>
        <w:t>комплект;</w:t>
      </w:r>
    </w:p>
    <w:p w:rsidR="0023599C" w:rsidRPr="0023599C" w:rsidRDefault="0023599C" w:rsidP="0023599C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23599C">
        <w:rPr>
          <w:color w:val="111111"/>
          <w:sz w:val="28"/>
          <w:szCs w:val="28"/>
          <w:u w:val="single"/>
          <w:bdr w:val="none" w:sz="0" w:space="0" w:color="auto" w:frame="1"/>
        </w:rPr>
        <w:t>Серии картинок</w:t>
      </w:r>
      <w:r w:rsidRPr="0023599C">
        <w:rPr>
          <w:color w:val="111111"/>
          <w:sz w:val="28"/>
          <w:szCs w:val="28"/>
        </w:rPr>
        <w:t>: времена года </w:t>
      </w:r>
      <w:r w:rsidRPr="0023599C">
        <w:rPr>
          <w:i/>
          <w:iCs/>
          <w:color w:val="111111"/>
          <w:sz w:val="28"/>
          <w:szCs w:val="28"/>
          <w:bdr w:val="none" w:sz="0" w:space="0" w:color="auto" w:frame="1"/>
        </w:rPr>
        <w:t>(пейзажи, жизнь животных, характерные виды работ и отдыха людей)</w:t>
      </w:r>
      <w:r w:rsidRPr="0023599C">
        <w:rPr>
          <w:color w:val="111111"/>
          <w:sz w:val="28"/>
          <w:szCs w:val="28"/>
        </w:rPr>
        <w:t>;</w:t>
      </w:r>
    </w:p>
    <w:p w:rsidR="0023599C" w:rsidRPr="0023599C" w:rsidRDefault="0023599C" w:rsidP="00754A3B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23599C">
        <w:rPr>
          <w:color w:val="111111"/>
          <w:sz w:val="28"/>
          <w:szCs w:val="28"/>
        </w:rPr>
        <w:t>Разрезные сюжетные картинки </w:t>
      </w:r>
      <w:r w:rsidRPr="0023599C">
        <w:rPr>
          <w:i/>
          <w:iCs/>
          <w:color w:val="111111"/>
          <w:sz w:val="28"/>
          <w:szCs w:val="28"/>
          <w:bdr w:val="none" w:sz="0" w:space="0" w:color="auto" w:frame="1"/>
        </w:rPr>
        <w:t>(6-8 частей)</w:t>
      </w:r>
      <w:r w:rsidRPr="0023599C">
        <w:rPr>
          <w:color w:val="111111"/>
          <w:sz w:val="28"/>
          <w:szCs w:val="28"/>
        </w:rPr>
        <w:t>;</w:t>
      </w:r>
    </w:p>
    <w:p w:rsidR="0023599C" w:rsidRPr="0023599C" w:rsidRDefault="0023599C" w:rsidP="00754A3B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23599C">
        <w:rPr>
          <w:color w:val="111111"/>
          <w:sz w:val="28"/>
          <w:szCs w:val="28"/>
        </w:rPr>
        <w:t>Цветные карандаши </w:t>
      </w:r>
      <w:r w:rsidRPr="0023599C">
        <w:rPr>
          <w:i/>
          <w:iCs/>
          <w:color w:val="111111"/>
          <w:sz w:val="28"/>
          <w:szCs w:val="28"/>
          <w:bdr w:val="none" w:sz="0" w:space="0" w:color="auto" w:frame="1"/>
        </w:rPr>
        <w:t>(24 цвета)</w:t>
      </w:r>
      <w:r w:rsidRPr="0023599C">
        <w:rPr>
          <w:color w:val="111111"/>
          <w:sz w:val="28"/>
          <w:szCs w:val="28"/>
        </w:rPr>
        <w:t>;</w:t>
      </w:r>
    </w:p>
    <w:p w:rsidR="0023599C" w:rsidRPr="0023599C" w:rsidRDefault="0023599C" w:rsidP="00754A3B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23599C">
        <w:rPr>
          <w:color w:val="111111"/>
          <w:sz w:val="28"/>
          <w:szCs w:val="28"/>
        </w:rPr>
        <w:t>Простой </w:t>
      </w:r>
      <w:r w:rsidRPr="0023599C">
        <w:rPr>
          <w:i/>
          <w:iCs/>
          <w:color w:val="111111"/>
          <w:sz w:val="28"/>
          <w:szCs w:val="28"/>
          <w:bdr w:val="none" w:sz="0" w:space="0" w:color="auto" w:frame="1"/>
        </w:rPr>
        <w:t>(графитный)</w:t>
      </w:r>
      <w:r w:rsidRPr="0023599C">
        <w:rPr>
          <w:color w:val="111111"/>
          <w:sz w:val="28"/>
          <w:szCs w:val="28"/>
        </w:rPr>
        <w:t> карандаш;</w:t>
      </w:r>
    </w:p>
    <w:p w:rsidR="0023599C" w:rsidRPr="0023599C" w:rsidRDefault="0023599C" w:rsidP="00754A3B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23599C">
        <w:rPr>
          <w:color w:val="111111"/>
          <w:sz w:val="28"/>
          <w:szCs w:val="28"/>
        </w:rPr>
        <w:t>Фломастеры </w:t>
      </w:r>
      <w:r w:rsidRPr="0023599C">
        <w:rPr>
          <w:i/>
          <w:iCs/>
          <w:color w:val="111111"/>
          <w:sz w:val="28"/>
          <w:szCs w:val="28"/>
          <w:bdr w:val="none" w:sz="0" w:space="0" w:color="auto" w:frame="1"/>
        </w:rPr>
        <w:t>(12 цветов)</w:t>
      </w:r>
      <w:r w:rsidRPr="0023599C">
        <w:rPr>
          <w:color w:val="111111"/>
          <w:sz w:val="28"/>
          <w:szCs w:val="28"/>
        </w:rPr>
        <w:t>;</w:t>
      </w:r>
    </w:p>
    <w:p w:rsidR="0023599C" w:rsidRPr="0023599C" w:rsidRDefault="0023599C" w:rsidP="00754A3B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23599C">
        <w:rPr>
          <w:color w:val="111111"/>
          <w:sz w:val="28"/>
          <w:szCs w:val="28"/>
        </w:rPr>
        <w:t>Цветные восковые мелки </w:t>
      </w:r>
      <w:r w:rsidRPr="0023599C">
        <w:rPr>
          <w:i/>
          <w:iCs/>
          <w:color w:val="111111"/>
          <w:sz w:val="28"/>
          <w:szCs w:val="28"/>
          <w:bdr w:val="none" w:sz="0" w:space="0" w:color="auto" w:frame="1"/>
        </w:rPr>
        <w:t>(12 цветов)</w:t>
      </w:r>
      <w:r w:rsidRPr="0023599C">
        <w:rPr>
          <w:color w:val="111111"/>
          <w:sz w:val="28"/>
          <w:szCs w:val="28"/>
        </w:rPr>
        <w:t>;</w:t>
      </w:r>
    </w:p>
    <w:p w:rsidR="0023599C" w:rsidRPr="0023599C" w:rsidRDefault="0023599C" w:rsidP="00754A3B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23599C">
        <w:rPr>
          <w:color w:val="111111"/>
          <w:sz w:val="28"/>
          <w:szCs w:val="28"/>
        </w:rPr>
        <w:t>Гуашь в наборе </w:t>
      </w:r>
      <w:r w:rsidRPr="0023599C">
        <w:rPr>
          <w:i/>
          <w:iCs/>
          <w:color w:val="111111"/>
          <w:sz w:val="28"/>
          <w:szCs w:val="28"/>
          <w:bdr w:val="none" w:sz="0" w:space="0" w:color="auto" w:frame="1"/>
        </w:rPr>
        <w:t>(12 цветов)</w:t>
      </w:r>
      <w:r w:rsidRPr="0023599C">
        <w:rPr>
          <w:color w:val="111111"/>
          <w:sz w:val="28"/>
          <w:szCs w:val="28"/>
        </w:rPr>
        <w:t>;</w:t>
      </w:r>
    </w:p>
    <w:p w:rsidR="0023599C" w:rsidRPr="0023599C" w:rsidRDefault="0023599C" w:rsidP="00754A3B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23599C">
        <w:rPr>
          <w:color w:val="111111"/>
          <w:sz w:val="28"/>
          <w:szCs w:val="28"/>
        </w:rPr>
        <w:t>Акварельные краски;</w:t>
      </w:r>
    </w:p>
    <w:p w:rsidR="0023599C" w:rsidRPr="0023599C" w:rsidRDefault="0023599C" w:rsidP="00754A3B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23599C">
        <w:rPr>
          <w:color w:val="111111"/>
          <w:sz w:val="28"/>
          <w:szCs w:val="28"/>
        </w:rPr>
        <w:t>Палитры;</w:t>
      </w:r>
    </w:p>
    <w:p w:rsidR="0023599C" w:rsidRPr="0023599C" w:rsidRDefault="0023599C" w:rsidP="00754A3B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23599C">
        <w:rPr>
          <w:color w:val="111111"/>
          <w:sz w:val="28"/>
          <w:szCs w:val="28"/>
        </w:rPr>
        <w:t>Бумага белая;</w:t>
      </w:r>
    </w:p>
    <w:p w:rsidR="0023599C" w:rsidRPr="0023599C" w:rsidRDefault="0023599C" w:rsidP="00754A3B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23599C">
        <w:rPr>
          <w:color w:val="111111"/>
          <w:sz w:val="28"/>
          <w:szCs w:val="28"/>
        </w:rPr>
        <w:t>Бумага цветная;</w:t>
      </w:r>
    </w:p>
    <w:p w:rsidR="0023599C" w:rsidRPr="0023599C" w:rsidRDefault="0023599C" w:rsidP="00754A3B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23599C">
        <w:rPr>
          <w:color w:val="111111"/>
          <w:sz w:val="28"/>
          <w:szCs w:val="28"/>
        </w:rPr>
        <w:t>Бархатная бумага;</w:t>
      </w:r>
    </w:p>
    <w:p w:rsidR="0023599C" w:rsidRPr="0023599C" w:rsidRDefault="0023599C" w:rsidP="00754A3B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23599C">
        <w:rPr>
          <w:color w:val="111111"/>
          <w:sz w:val="28"/>
          <w:szCs w:val="28"/>
        </w:rPr>
        <w:t>Кисти </w:t>
      </w:r>
      <w:r w:rsidRPr="0023599C">
        <w:rPr>
          <w:i/>
          <w:iCs/>
          <w:color w:val="111111"/>
          <w:sz w:val="28"/>
          <w:szCs w:val="28"/>
          <w:bdr w:val="none" w:sz="0" w:space="0" w:color="auto" w:frame="1"/>
        </w:rPr>
        <w:t>(большие и маленькие, толстые и тонкие)</w:t>
      </w:r>
      <w:r w:rsidRPr="0023599C">
        <w:rPr>
          <w:color w:val="111111"/>
          <w:sz w:val="28"/>
          <w:szCs w:val="28"/>
        </w:rPr>
        <w:t>;</w:t>
      </w:r>
    </w:p>
    <w:p w:rsidR="0023599C" w:rsidRPr="0023599C" w:rsidRDefault="0023599C" w:rsidP="00754A3B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23599C">
        <w:rPr>
          <w:color w:val="111111"/>
          <w:sz w:val="28"/>
          <w:szCs w:val="28"/>
        </w:rPr>
        <w:lastRenderedPageBreak/>
        <w:t>Подставка для кистей, баночки, салфетки;</w:t>
      </w:r>
    </w:p>
    <w:p w:rsidR="0023599C" w:rsidRPr="0023599C" w:rsidRDefault="0023599C" w:rsidP="00754A3B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23599C">
        <w:rPr>
          <w:color w:val="111111"/>
          <w:sz w:val="28"/>
          <w:szCs w:val="28"/>
        </w:rPr>
        <w:t>Материал по нетрадиционной технике </w:t>
      </w:r>
      <w:r w:rsidRPr="0023599C">
        <w:rPr>
          <w:color w:val="111111"/>
          <w:sz w:val="28"/>
          <w:szCs w:val="28"/>
          <w:u w:val="single"/>
          <w:bdr w:val="none" w:sz="0" w:space="0" w:color="auto" w:frame="1"/>
        </w:rPr>
        <w:t>рисования</w:t>
      </w:r>
      <w:r w:rsidRPr="0023599C">
        <w:rPr>
          <w:color w:val="111111"/>
          <w:sz w:val="28"/>
          <w:szCs w:val="28"/>
        </w:rPr>
        <w:t>:</w:t>
      </w:r>
    </w:p>
    <w:p w:rsidR="0023599C" w:rsidRPr="0023599C" w:rsidRDefault="0023599C" w:rsidP="00754A3B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proofErr w:type="gramStart"/>
      <w:r w:rsidRPr="0023599C">
        <w:rPr>
          <w:color w:val="111111"/>
          <w:sz w:val="28"/>
          <w:szCs w:val="28"/>
        </w:rPr>
        <w:t>тычки</w:t>
      </w:r>
      <w:proofErr w:type="gramEnd"/>
      <w:r w:rsidRPr="0023599C">
        <w:rPr>
          <w:color w:val="111111"/>
          <w:sz w:val="28"/>
          <w:szCs w:val="28"/>
        </w:rPr>
        <w:t>, свечи, зубные щетки, ватные палочки, штампы, трубочки для коктейля и т. д.</w:t>
      </w:r>
    </w:p>
    <w:p w:rsidR="0023599C" w:rsidRPr="0023599C" w:rsidRDefault="0023599C" w:rsidP="00663F01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23599C">
        <w:rPr>
          <w:color w:val="111111"/>
          <w:sz w:val="28"/>
          <w:szCs w:val="28"/>
        </w:rPr>
        <w:t>Глина;</w:t>
      </w:r>
    </w:p>
    <w:p w:rsidR="0023599C" w:rsidRPr="0023599C" w:rsidRDefault="0023599C" w:rsidP="00663F01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23599C">
        <w:rPr>
          <w:color w:val="111111"/>
          <w:sz w:val="28"/>
          <w:szCs w:val="28"/>
        </w:rPr>
        <w:t>Пластилин;</w:t>
      </w:r>
    </w:p>
    <w:p w:rsidR="0023599C" w:rsidRPr="0023599C" w:rsidRDefault="0023599C" w:rsidP="00663F01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23599C">
        <w:rPr>
          <w:color w:val="111111"/>
          <w:sz w:val="28"/>
          <w:szCs w:val="28"/>
        </w:rPr>
        <w:t>Стеки, салфетки, для вытирания рук, дощечки;</w:t>
      </w:r>
    </w:p>
    <w:p w:rsidR="0023599C" w:rsidRPr="0023599C" w:rsidRDefault="0023599C" w:rsidP="00663F01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23599C">
        <w:rPr>
          <w:color w:val="111111"/>
          <w:sz w:val="28"/>
          <w:szCs w:val="28"/>
        </w:rPr>
        <w:t>Ножницы с безопасными </w:t>
      </w:r>
      <w:r w:rsidRPr="0023599C">
        <w:rPr>
          <w:i/>
          <w:iCs/>
          <w:color w:val="111111"/>
          <w:sz w:val="28"/>
          <w:szCs w:val="28"/>
          <w:bdr w:val="none" w:sz="0" w:space="0" w:color="auto" w:frame="1"/>
        </w:rPr>
        <w:t>(закругленными)</w:t>
      </w:r>
      <w:r w:rsidRPr="0023599C">
        <w:rPr>
          <w:color w:val="111111"/>
          <w:sz w:val="28"/>
          <w:szCs w:val="28"/>
        </w:rPr>
        <w:t> концами лезвий;</w:t>
      </w:r>
    </w:p>
    <w:p w:rsidR="0023599C" w:rsidRPr="0023599C" w:rsidRDefault="0023599C" w:rsidP="00663F01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23599C">
        <w:rPr>
          <w:color w:val="111111"/>
          <w:sz w:val="28"/>
          <w:szCs w:val="28"/>
        </w:rPr>
        <w:t>Клеевые кисточки;</w:t>
      </w:r>
    </w:p>
    <w:p w:rsidR="0023599C" w:rsidRPr="0023599C" w:rsidRDefault="0023599C" w:rsidP="00663F01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23599C">
        <w:rPr>
          <w:color w:val="111111"/>
          <w:sz w:val="28"/>
          <w:szCs w:val="28"/>
        </w:rPr>
        <w:t>Розетки для клея</w:t>
      </w:r>
      <w:proofErr w:type="gramStart"/>
      <w:r w:rsidRPr="0023599C">
        <w:rPr>
          <w:color w:val="111111"/>
          <w:sz w:val="28"/>
          <w:szCs w:val="28"/>
        </w:rPr>
        <w:t>. ;</w:t>
      </w:r>
      <w:proofErr w:type="gramEnd"/>
    </w:p>
    <w:p w:rsidR="0023599C" w:rsidRPr="0023599C" w:rsidRDefault="0023599C" w:rsidP="00663F01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23599C">
        <w:rPr>
          <w:color w:val="111111"/>
          <w:sz w:val="28"/>
          <w:szCs w:val="28"/>
        </w:rPr>
        <w:t>Клеенки, клей;</w:t>
      </w:r>
    </w:p>
    <w:p w:rsidR="0023599C" w:rsidRPr="0023599C" w:rsidRDefault="0023599C" w:rsidP="00663F01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23599C">
        <w:rPr>
          <w:color w:val="111111"/>
          <w:sz w:val="28"/>
          <w:szCs w:val="28"/>
        </w:rPr>
        <w:t>Силуэты и трафареты </w:t>
      </w:r>
      <w:r w:rsidRPr="0023599C">
        <w:rPr>
          <w:rStyle w:val="a4"/>
          <w:color w:val="111111"/>
          <w:sz w:val="28"/>
          <w:szCs w:val="28"/>
          <w:bdr w:val="none" w:sz="0" w:space="0" w:color="auto" w:frame="1"/>
        </w:rPr>
        <w:t>предметов округлых форм</w:t>
      </w:r>
      <w:r w:rsidRPr="0023599C">
        <w:rPr>
          <w:color w:val="111111"/>
          <w:sz w:val="28"/>
          <w:szCs w:val="28"/>
        </w:rPr>
        <w:t>:</w:t>
      </w:r>
    </w:p>
    <w:p w:rsidR="0023599C" w:rsidRPr="0023599C" w:rsidRDefault="0023599C" w:rsidP="00663F01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23599C">
        <w:rPr>
          <w:color w:val="111111"/>
          <w:sz w:val="28"/>
          <w:szCs w:val="28"/>
        </w:rPr>
        <w:t>грибы, неваляшки, яблоко, ягоды, овощи и т. д.,</w:t>
      </w:r>
    </w:p>
    <w:p w:rsidR="0023599C" w:rsidRPr="0023599C" w:rsidRDefault="0023599C" w:rsidP="00663F01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23599C">
        <w:rPr>
          <w:color w:val="111111"/>
          <w:sz w:val="28"/>
          <w:szCs w:val="28"/>
          <w:u w:val="single"/>
          <w:bdr w:val="none" w:sz="0" w:space="0" w:color="auto" w:frame="1"/>
        </w:rPr>
        <w:t>Карточки с изображением</w:t>
      </w:r>
      <w:r w:rsidRPr="0023599C">
        <w:rPr>
          <w:color w:val="111111"/>
          <w:sz w:val="28"/>
          <w:szCs w:val="28"/>
        </w:rPr>
        <w:t>: грибов, жуков, птиц, рыбок и т. д.</w:t>
      </w:r>
      <w:proofErr w:type="gramStart"/>
      <w:r w:rsidRPr="0023599C">
        <w:rPr>
          <w:color w:val="111111"/>
          <w:sz w:val="28"/>
          <w:szCs w:val="28"/>
        </w:rPr>
        <w:t xml:space="preserve"> ;</w:t>
      </w:r>
      <w:proofErr w:type="gramEnd"/>
    </w:p>
    <w:p w:rsidR="0023599C" w:rsidRPr="0023599C" w:rsidRDefault="0023599C" w:rsidP="00663F01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23599C">
        <w:rPr>
          <w:color w:val="111111"/>
          <w:sz w:val="28"/>
          <w:szCs w:val="28"/>
        </w:rPr>
        <w:t>Фотографии, художественные открытки, иллюстрации;</w:t>
      </w:r>
    </w:p>
    <w:p w:rsidR="0023599C" w:rsidRPr="0023599C" w:rsidRDefault="0023599C" w:rsidP="00663F01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proofErr w:type="gramStart"/>
      <w:r w:rsidRPr="0023599C">
        <w:rPr>
          <w:color w:val="111111"/>
          <w:sz w:val="28"/>
          <w:szCs w:val="28"/>
        </w:rPr>
        <w:t>Трафареты одежды, контуры домиков, кукол разного размера, овощи, фрукты, трафареты листьев, одежды, игрушек,</w:t>
      </w:r>
      <w:proofErr w:type="gramEnd"/>
    </w:p>
    <w:p w:rsidR="0023599C" w:rsidRPr="0023599C" w:rsidRDefault="0023599C" w:rsidP="00663F01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23599C">
        <w:rPr>
          <w:color w:val="111111"/>
          <w:sz w:val="28"/>
          <w:szCs w:val="28"/>
        </w:rPr>
        <w:t>Книги раскрасок;</w:t>
      </w:r>
    </w:p>
    <w:p w:rsidR="0023599C" w:rsidRPr="0023599C" w:rsidRDefault="0023599C" w:rsidP="00663F01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23599C">
        <w:rPr>
          <w:color w:val="111111"/>
          <w:sz w:val="28"/>
          <w:szCs w:val="28"/>
        </w:rPr>
        <w:t>Шаблоны, трафареты, силуэты, штампы;</w:t>
      </w:r>
    </w:p>
    <w:p w:rsidR="0023599C" w:rsidRPr="0023599C" w:rsidRDefault="0023599C" w:rsidP="00663F01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23599C">
        <w:rPr>
          <w:color w:val="111111"/>
          <w:sz w:val="28"/>
          <w:szCs w:val="28"/>
        </w:rPr>
        <w:t>Стенд и полочка для детских работ.</w:t>
      </w:r>
    </w:p>
    <w:p w:rsidR="0023599C" w:rsidRPr="0023599C" w:rsidRDefault="0023599C" w:rsidP="00663F01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23599C">
        <w:rPr>
          <w:color w:val="111111"/>
          <w:sz w:val="28"/>
          <w:szCs w:val="28"/>
        </w:rPr>
        <w:t>Дидактические игры.</w:t>
      </w:r>
    </w:p>
    <w:p w:rsidR="0023599C" w:rsidRPr="0023599C" w:rsidRDefault="0023599C" w:rsidP="0023599C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23599C">
        <w:rPr>
          <w:color w:val="111111"/>
          <w:sz w:val="28"/>
          <w:szCs w:val="28"/>
        </w:rPr>
        <w:t>Схемы – алгоритмы рисования, изготовления поделок, лепки различных </w:t>
      </w:r>
      <w:r w:rsidRPr="0023599C">
        <w:rPr>
          <w:rStyle w:val="a4"/>
          <w:color w:val="111111"/>
          <w:sz w:val="28"/>
          <w:szCs w:val="28"/>
          <w:bdr w:val="none" w:sz="0" w:space="0" w:color="auto" w:frame="1"/>
        </w:rPr>
        <w:t>предметов</w:t>
      </w:r>
      <w:r w:rsidRPr="0023599C">
        <w:rPr>
          <w:color w:val="111111"/>
          <w:sz w:val="28"/>
          <w:szCs w:val="28"/>
        </w:rPr>
        <w:t>;</w:t>
      </w:r>
    </w:p>
    <w:p w:rsidR="0023599C" w:rsidRPr="0023599C" w:rsidRDefault="0023599C" w:rsidP="0023599C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23599C">
        <w:rPr>
          <w:color w:val="111111"/>
          <w:sz w:val="28"/>
          <w:szCs w:val="28"/>
        </w:rPr>
        <w:t>Картотеки </w:t>
      </w:r>
      <w:r w:rsidRPr="0023599C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(дидактических игр, игр по </w:t>
      </w:r>
      <w:proofErr w:type="spellStart"/>
      <w:r w:rsidRPr="0023599C">
        <w:rPr>
          <w:i/>
          <w:iCs/>
          <w:color w:val="111111"/>
          <w:sz w:val="28"/>
          <w:szCs w:val="28"/>
          <w:bdr w:val="none" w:sz="0" w:space="0" w:color="auto" w:frame="1"/>
        </w:rPr>
        <w:t>цветовидению</w:t>
      </w:r>
      <w:proofErr w:type="spellEnd"/>
      <w:r w:rsidRPr="0023599C">
        <w:rPr>
          <w:i/>
          <w:iCs/>
          <w:color w:val="111111"/>
          <w:sz w:val="28"/>
          <w:szCs w:val="28"/>
          <w:bdr w:val="none" w:sz="0" w:space="0" w:color="auto" w:frame="1"/>
        </w:rPr>
        <w:t>, стихов, загадок)</w:t>
      </w:r>
    </w:p>
    <w:p w:rsidR="0023599C" w:rsidRPr="0023599C" w:rsidRDefault="0023599C" w:rsidP="0023599C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23599C">
        <w:rPr>
          <w:color w:val="111111"/>
          <w:sz w:val="28"/>
          <w:szCs w:val="28"/>
        </w:rPr>
        <w:t>Материал по жанрам живописи, портреты художников, стили архитектуры, книжная графика с учётом возраста детей.</w:t>
      </w:r>
    </w:p>
    <w:p w:rsidR="0023599C" w:rsidRPr="0023599C" w:rsidRDefault="0023599C" w:rsidP="0023599C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23599C">
        <w:rPr>
          <w:color w:val="111111"/>
          <w:sz w:val="28"/>
          <w:szCs w:val="28"/>
        </w:rPr>
        <w:t>Сыпучий и природный материал </w:t>
      </w:r>
      <w:r w:rsidRPr="0023599C">
        <w:rPr>
          <w:i/>
          <w:iCs/>
          <w:color w:val="111111"/>
          <w:sz w:val="28"/>
          <w:szCs w:val="28"/>
          <w:bdr w:val="none" w:sz="0" w:space="0" w:color="auto" w:frame="1"/>
        </w:rPr>
        <w:t>(засушенные листья, травы, лепестки цветов, семена и т. д.)</w:t>
      </w:r>
    </w:p>
    <w:p w:rsidR="00CB55B8" w:rsidRDefault="00505220"/>
    <w:sectPr w:rsidR="00CB55B8" w:rsidSect="006F78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599C"/>
    <w:rsid w:val="00112D76"/>
    <w:rsid w:val="001D196C"/>
    <w:rsid w:val="0023599C"/>
    <w:rsid w:val="00354DA6"/>
    <w:rsid w:val="00390453"/>
    <w:rsid w:val="004D3195"/>
    <w:rsid w:val="00505220"/>
    <w:rsid w:val="00663F01"/>
    <w:rsid w:val="006F4068"/>
    <w:rsid w:val="006F7836"/>
    <w:rsid w:val="00754A3B"/>
    <w:rsid w:val="00A26122"/>
    <w:rsid w:val="00FB45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8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599C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3599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694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1008</Words>
  <Characters>5746</Characters>
  <Application>Microsoft Office Word</Application>
  <DocSecurity>0</DocSecurity>
  <Lines>47</Lines>
  <Paragraphs>13</Paragraphs>
  <ScaleCrop>false</ScaleCrop>
  <Company>SPecialiST RePack</Company>
  <LinksUpToDate>false</LinksUpToDate>
  <CharactersWithSpaces>6741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-</cp:lastModifiedBy>
  <cp:revision>7</cp:revision>
  <cp:lastPrinted>2017-09-25T09:57:00Z</cp:lastPrinted>
  <dcterms:created xsi:type="dcterms:W3CDTF">2017-09-25T09:50:00Z</dcterms:created>
  <dcterms:modified xsi:type="dcterms:W3CDTF">2017-09-25T10:00:00Z</dcterms:modified>
</cp:coreProperties>
</file>