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64" w:rsidRPr="001449FB" w:rsidRDefault="00090C64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490F7C" w:rsidRPr="001449FB" w:rsidRDefault="00662D36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 в ДОУ.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Сегодня увеличивается тенденция воспитания и обучения детей с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отклонениями развития совместно с нормально развивающимися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сверстниками в школах и ДОУ. Этому способствовали демократические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преобразования в обществе и эволюционное развитие системы специального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образования, которая не только подразумевает доступность образования для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всех детей, но и обеспечивает доступ к образованию для ребят с особыми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потребностями.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(франц. – «включающий в себя», от лат. «заключаю,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включаю») или включенное, образование – термин, используемый для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описания процесса обучения детей с особыми потребностями в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общеобразовательных (массовых) школах и ДОУ.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Каждый ребенок, каким бы он ни был, - это прежде всего уникальная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личность. И, несмотря на особенности развития, он имеет равные с другими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детьми права.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Можно выделить восемь принципов инклюзивного образования:</w:t>
      </w:r>
    </w:p>
    <w:p w:rsidR="004B40C0" w:rsidRPr="001449FB" w:rsidRDefault="00D27A91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1.</w:t>
      </w:r>
      <w:r w:rsidR="00490F7C" w:rsidRPr="001449FB">
        <w:rPr>
          <w:rFonts w:ascii="Times New Roman" w:hAnsi="Times New Roman" w:cs="Times New Roman"/>
          <w:sz w:val="28"/>
          <w:szCs w:val="28"/>
        </w:rPr>
        <w:t>Ценность каждого человека не зависит от его способностей и достижений</w:t>
      </w:r>
    </w:p>
    <w:p w:rsidR="00490F7C" w:rsidRPr="001449FB" w:rsidRDefault="00D27A91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2.</w:t>
      </w:r>
      <w:r w:rsidR="00490F7C" w:rsidRPr="001449FB">
        <w:rPr>
          <w:rFonts w:ascii="Times New Roman" w:hAnsi="Times New Roman" w:cs="Times New Roman"/>
          <w:sz w:val="28"/>
          <w:szCs w:val="28"/>
        </w:rPr>
        <w:t xml:space="preserve"> Каждый человек способен чувствовать и думать.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3. Каждый человек имеет право на общение и на то, чтобы быть</w:t>
      </w:r>
    </w:p>
    <w:p w:rsidR="00490F7C" w:rsidRPr="001449FB" w:rsidRDefault="00490F7C" w:rsidP="00490F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услышанным.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4. Все люди нуждаются друг в друге.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5. Подлинное образование может осуществляться только в контексте</w:t>
      </w:r>
    </w:p>
    <w:p w:rsidR="00490F7C" w:rsidRPr="001449FB" w:rsidRDefault="00490F7C" w:rsidP="00490F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реальных взаимоотношений.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6. Все люди нуждаются в поддержке и дружбе ровесников.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7. Для всех обучающихся достижение прогресса скорее достигается в том,</w:t>
      </w:r>
    </w:p>
    <w:p w:rsidR="00490F7C" w:rsidRPr="001449FB" w:rsidRDefault="00490F7C" w:rsidP="00490F7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что они могут делать, чем в том, чего не могут.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8. Разнообразие усиливает все стороны жизни человека.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здоровых ребят интеграционная система имеет преимущества: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социального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гуманность;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неполноценности;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медицинского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подражание «здоровому» типу поведения как поведенческой норме;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исключение социальной изоляции, усугубляющей патологию и ведущей к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развитию «ограниченных возможностей»;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педагогического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сравнивания детей друг с другом);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развития через коммуникацию и имитацию.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Всем понятно, что нельзя сделать из обычного образовательного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учреждения, которое вчера работало на основах традиционной педагогики,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инклюзивную школу. Основная идея – наладить социальную жизнь детей.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Разговоров об инклюзии сейчас возникает очень много и на низшем,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на самом высоком уровне. В теории все звучит очень хорошо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обнадеживающе. На практике все обстоит гораздо хуже: большинство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российских школ к инклюзиву все же не готовы, из-за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переуплотненности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яркая. самобытная, неповторимая ЖИЗНЬ.</w:t>
      </w:r>
    </w:p>
    <w:p w:rsidR="005F6E55" w:rsidRPr="001449FB" w:rsidRDefault="005F6E55" w:rsidP="005F6E55">
      <w:pPr>
        <w:rPr>
          <w:rFonts w:ascii="Times New Roman" w:hAnsi="Times New Roman" w:cs="Times New Roman"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работы в группе общеразвивающей направленности с детьми ОВЗ.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- педагогического сопровождения. 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группы, поэтому часто ребенку самостоятельно приходится адаптироваться к новому окружению и условиям.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sz w:val="28"/>
          <w:szCs w:val="28"/>
        </w:rPr>
        <w:t>социального характера</w:t>
      </w:r>
      <w:r w:rsidRPr="001449FB">
        <w:rPr>
          <w:rFonts w:ascii="Times New Roman" w:hAnsi="Times New Roman" w:cs="Times New Roman"/>
          <w:sz w:val="28"/>
          <w:szCs w:val="28"/>
        </w:rPr>
        <w:t>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 гуманность;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sz w:val="28"/>
          <w:szCs w:val="28"/>
        </w:rPr>
        <w:t>педагогического характера</w:t>
      </w:r>
      <w:r w:rsidRPr="001449FB">
        <w:rPr>
          <w:rFonts w:ascii="Times New Roman" w:hAnsi="Times New Roman" w:cs="Times New Roman"/>
          <w:sz w:val="28"/>
          <w:szCs w:val="28"/>
        </w:rPr>
        <w:t>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(такие процессы как память, внимание, восприятие, действие, принятие решений и воображение) развития через коммуникацию и имитацию.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6E55" w:rsidRPr="001449FB" w:rsidSect="00BC43CE">
      <w:pgSz w:w="11906" w:h="16838"/>
      <w:pgMar w:top="1440" w:right="1080" w:bottom="1440" w:left="1080" w:header="708" w:footer="708" w:gutter="0"/>
      <w:pgBorders w:offsetFrom="page">
        <w:top w:val="thinThickThinLargeGap" w:sz="24" w:space="24" w:color="000000" w:themeColor="text1"/>
        <w:left w:val="thinThickThinLargeGap" w:sz="24" w:space="24" w:color="000000" w:themeColor="text1"/>
        <w:bottom w:val="thinThickThinLargeGap" w:sz="24" w:space="24" w:color="000000" w:themeColor="text1"/>
        <w:right w:val="thinThickThinLarge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F8" w:rsidRDefault="00A521F8" w:rsidP="00090C64">
      <w:pPr>
        <w:spacing w:after="0" w:line="240" w:lineRule="auto"/>
      </w:pPr>
      <w:r>
        <w:separator/>
      </w:r>
    </w:p>
  </w:endnote>
  <w:endnote w:type="continuationSeparator" w:id="0">
    <w:p w:rsidR="00A521F8" w:rsidRDefault="00A521F8" w:rsidP="000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F8" w:rsidRDefault="00A521F8" w:rsidP="00090C64">
      <w:pPr>
        <w:spacing w:after="0" w:line="240" w:lineRule="auto"/>
      </w:pPr>
      <w:r>
        <w:separator/>
      </w:r>
    </w:p>
  </w:footnote>
  <w:footnote w:type="continuationSeparator" w:id="0">
    <w:p w:rsidR="00A521F8" w:rsidRDefault="00A521F8" w:rsidP="0009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43C"/>
    <w:multiLevelType w:val="hybridMultilevel"/>
    <w:tmpl w:val="B80E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FF"/>
    <w:rsid w:val="00090C64"/>
    <w:rsid w:val="001449FB"/>
    <w:rsid w:val="00331997"/>
    <w:rsid w:val="003D5455"/>
    <w:rsid w:val="00442108"/>
    <w:rsid w:val="00457CFF"/>
    <w:rsid w:val="00490F7C"/>
    <w:rsid w:val="004B40C0"/>
    <w:rsid w:val="005D4119"/>
    <w:rsid w:val="005F6E55"/>
    <w:rsid w:val="00662D36"/>
    <w:rsid w:val="007D215E"/>
    <w:rsid w:val="008E6ED4"/>
    <w:rsid w:val="009E38AC"/>
    <w:rsid w:val="00A521F8"/>
    <w:rsid w:val="00A87BF6"/>
    <w:rsid w:val="00AB71B5"/>
    <w:rsid w:val="00B438F3"/>
    <w:rsid w:val="00B5387C"/>
    <w:rsid w:val="00B56EE4"/>
    <w:rsid w:val="00BC43CE"/>
    <w:rsid w:val="00D27A91"/>
    <w:rsid w:val="00D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6B21"/>
  <w15:chartTrackingRefBased/>
  <w15:docId w15:val="{8EC0450B-557A-4229-A2F8-39260AF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2018-04-04T23:23:00Z</cp:lastPrinted>
  <dcterms:created xsi:type="dcterms:W3CDTF">2018-03-25T21:26:00Z</dcterms:created>
  <dcterms:modified xsi:type="dcterms:W3CDTF">2018-11-10T04:23:00Z</dcterms:modified>
</cp:coreProperties>
</file>